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6075"/>
        <w:gridCol w:w="1815"/>
        <w:tblGridChange w:id="0">
          <w:tblGrid>
            <w:gridCol w:w="1080"/>
            <w:gridCol w:w="6075"/>
            <w:gridCol w:w="1815"/>
          </w:tblGrid>
        </w:tblGridChange>
      </w:tblGrid>
      <w:tr>
        <w:trPr>
          <w:cantSplit w:val="0"/>
          <w:trHeight w:val="32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24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El gráfico muestra las ventas de un quiosco </w:t>
            </w:r>
          </w:p>
          <w:p w:rsidR="00000000" w:rsidDel="00000000" w:rsidP="00000000" w:rsidRDefault="00000000" w:rsidRPr="00000000" w14:paraId="00000004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dos meses. </w:t>
            </w:r>
          </w:p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</w:rPr>
              <w:drawing>
                <wp:inline distB="0" distT="0" distL="0" distR="0">
                  <wp:extent cx="2914650" cy="2419350"/>
                  <wp:effectExtent b="0" l="0" r="0" t="0"/>
                  <wp:docPr id="52904548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2419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¿Qué artículo tuvo mayor diferencia de ventas entre ambos meses?</w:t>
            </w:r>
          </w:p>
          <w:p w:rsidR="00000000" w:rsidDel="00000000" w:rsidP="00000000" w:rsidRDefault="00000000" w:rsidRPr="00000000" w14:paraId="00000007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360" w:lineRule="auto"/>
              <w:ind w:left="36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58900"/>
                      <wp:effectExtent b="0" l="0" r="0" t="0"/>
                      <wp:docPr id="52904548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100550"/>
                                <a:ext cx="1019175" cy="1358900"/>
                                <a:chOff x="4836300" y="3100550"/>
                                <a:chExt cx="1019300" cy="1358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100550"/>
                                  <a:ext cx="1018775" cy="1358556"/>
                                  <a:chOff x="48358" y="33848"/>
                                  <a:chExt cx="10200" cy="79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" y="33848"/>
                                    <a:ext cx="10200" cy="7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54"/>
                                    <a:ext cx="10192" cy="7892"/>
                                    <a:chOff x="27596" y="8970"/>
                                    <a:chExt cx="11759" cy="901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6°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4"/>
                                            <w:vertAlign w:val="baseline"/>
                                          </w:rPr>
                                          <w:t xml:space="preserve">Capítulo 16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58900"/>
                      <wp:effectExtent b="0" l="0" r="0" t="0"/>
                      <wp:docPr id="52904548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58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153160"/>
                      <wp:effectExtent b="0" l="0" r="0" t="0"/>
                      <wp:docPr id="5290454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203400"/>
                                <a:ext cx="1012190" cy="1153160"/>
                                <a:chOff x="4839875" y="3203400"/>
                                <a:chExt cx="1012375" cy="1153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203420"/>
                                  <a:ext cx="1010407" cy="1153337"/>
                                  <a:chOff x="48350" y="31991"/>
                                  <a:chExt cx="10200" cy="115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1991"/>
                                    <a:ext cx="10200" cy="1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2039"/>
                                    <a:ext cx="10124" cy="11524"/>
                                    <a:chOff x="32839" y="9018"/>
                                    <a:chExt cx="14116" cy="14775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32839" y="9018"/>
                                      <a:ext cx="14115" cy="596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33059" y="9606"/>
                                      <a:ext cx="13896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Gráficos de barra doble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4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153160"/>
                      <wp:effectExtent b="0" l="0" r="0" t="0"/>
                      <wp:docPr id="52904548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153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E07F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E07F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E07F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E07F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E07F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E07F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E07F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E07F2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E07F2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E07F2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E07F2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E07F2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E07F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E07F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E07F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E07F2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E07F2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E07F2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E07F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E07F2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E07F2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y1vXIlOZWeAUkXXjocQMuyKKiA==">CgMxLjA4AHIhMVhRczZSZG84cmVMbl9MdXg3QllER1JVaW9sT2tjQllM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2025-07-11T06:15:00Z</dcterms:created>
  <dc:creator>Maria Paz Elizalde</dc:creator>
</cp:coreProperties>
</file>