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6105"/>
        <w:gridCol w:w="1815"/>
        <w:tblGridChange w:id="0">
          <w:tblGrid>
            <w:gridCol w:w="1050"/>
            <w:gridCol w:w="6105"/>
            <w:gridCol w:w="1815"/>
          </w:tblGrid>
        </w:tblGridChange>
      </w:tblGrid>
      <w:tr>
        <w:trPr>
          <w:cantSplit w:val="0"/>
          <w:trHeight w:val="343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27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8. En el siguiente gráfico se presentan los resultados de la encuesta aplicada a los estudiantes de un colegio para saber cuál es su sabor de jugo preferido.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</w:rPr>
              <w:drawing>
                <wp:inline distB="0" distT="0" distL="0" distR="0">
                  <wp:extent cx="2310765" cy="2062572"/>
                  <wp:effectExtent b="0" l="0" r="0" t="0"/>
                  <wp:docPr id="186684647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765" cy="20625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1"/>
                <w:numId w:val="1"/>
              </w:numPr>
              <w:spacing w:after="0" w:line="276" w:lineRule="auto"/>
              <w:ind w:left="502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Marca con una X la pregunta que se hizo en esta encuesta.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ind w:left="142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ind w:left="679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_____ ¿Qué sabor de jugo tomaste ayer?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ind w:left="679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_____ ¿Qué sabor de jugo no te gusta?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ind w:left="679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_____ ¿Qué sabor de jugo prefieres?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ind w:left="1671" w:hanging="992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_____ ¿Qué sabor de jugo es             más saludable?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1"/>
                <w:numId w:val="1"/>
              </w:numPr>
              <w:spacing w:after="0" w:line="276" w:lineRule="auto"/>
              <w:ind w:left="502" w:hanging="36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Indica la cantidad de personas que prefieren los siguientes sabores: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• Uva: _______________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• Piña: ______________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• Sandía: _____________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• Frutilla: ______________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ind w:left="720" w:firstLine="0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1390650"/>
                      <wp:effectExtent b="0" l="0" r="0" t="0"/>
                      <wp:docPr id="18668464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300" y="3084650"/>
                                <a:ext cx="1019175" cy="1390650"/>
                                <a:chOff x="4836300" y="3084650"/>
                                <a:chExt cx="1019300" cy="139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084675"/>
                                  <a:ext cx="1019175" cy="1390651"/>
                                  <a:chOff x="48364" y="33826"/>
                                  <a:chExt cx="10192" cy="79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64" y="33826"/>
                                    <a:ext cx="10175" cy="7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3826"/>
                                    <a:ext cx="10192" cy="7948"/>
                                    <a:chOff x="48358" y="33848"/>
                                    <a:chExt cx="10205" cy="7903"/>
                                  </a:xfrm>
                                </wpg:grpSpPr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48358" y="33848"/>
                                      <a:ext cx="10205" cy="7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64" y="33854"/>
                                      <a:ext cx="10192" cy="7892"/>
                                      <a:chOff x="27596" y="8970"/>
                                      <a:chExt cx="11759" cy="9015"/>
                                    </a:xfrm>
                                  </wpg:grpSpPr>
                                  <wps:wsp>
                                    <wps:cNvSpPr/>
                                    <wps:cNvPr id="14" name="Shape 14"/>
                                    <wps:spPr>
                                      <a:xfrm>
                                        <a:off x="27596" y="8970"/>
                                        <a:ext cx="11759" cy="90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5" name="Shape 15"/>
                                    <wps:spPr>
                                      <a:xfrm>
                                        <a:off x="27643" y="9018"/>
                                        <a:ext cx="11664" cy="891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16" name="Shape 16"/>
                                    <wps:spPr>
                                      <a:xfrm>
                                        <a:off x="28245" y="10095"/>
                                        <a:ext cx="10461" cy="784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4° Básico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Tomo 2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efefef"/>
                                              <w:sz w:val="24"/>
                                              <w:vertAlign w:val="baseline"/>
                                            </w:rPr>
                                            <w:t xml:space="preserve">Capítulo 16</w:t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1390650"/>
                      <wp:effectExtent b="0" l="0" r="0" t="0"/>
                      <wp:docPr id="186684647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1390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2190" cy="1330960"/>
                      <wp:effectExtent b="0" l="0" r="0" t="0"/>
                      <wp:docPr id="18668464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75" y="3114500"/>
                                <a:ext cx="1012190" cy="1330960"/>
                                <a:chOff x="4839875" y="3114500"/>
                                <a:chExt cx="1012250" cy="1331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905" y="3114520"/>
                                  <a:ext cx="1012189" cy="1331150"/>
                                  <a:chOff x="48398" y="31144"/>
                                  <a:chExt cx="10124" cy="133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98" y="31144"/>
                                    <a:ext cx="10100" cy="13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" y="31144"/>
                                    <a:ext cx="10124" cy="13312"/>
                                    <a:chOff x="48350" y="31991"/>
                                    <a:chExt cx="10219" cy="11571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48350" y="31991"/>
                                      <a:ext cx="10219" cy="1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48398" y="32038"/>
                                      <a:ext cx="10123" cy="11524"/>
                                      <a:chOff x="32839" y="9018"/>
                                      <a:chExt cx="14115" cy="14775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32839" y="9018"/>
                                        <a:ext cx="14115" cy="14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8" name="Shape 8"/>
                                    <wps:spPr>
                                      <a:xfrm>
                                        <a:off x="32839" y="9018"/>
                                        <a:ext cx="14115" cy="828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666666"/>
                                      </a:solidFill>
                                      <a:ln cap="flat" cmpd="sng" w="9525">
                                        <a:solidFill>
                                          <a:srgbClr val="FFFFF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SpPr/>
                                    <wps:cNvPr id="9" name="Shape 9"/>
                                    <wps:spPr>
                                      <a:xfrm>
                                        <a:off x="33721" y="9606"/>
                                        <a:ext cx="12549" cy="141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ffffff"/>
                                              <w:sz w:val="18"/>
                                              <w:vertAlign w:val="baseline"/>
                                            </w:rPr>
                                            <w:t xml:space="preserve">Información en gráfico de barras</w:t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  <w:p w:rsidR="00000000" w:rsidDel="00000000" w:rsidP="00000000" w:rsidRDefault="00000000" w:rsidRPr="00000000">
                                          <w:pPr>
                                            <w:spacing w:after="160" w:before="0" w:line="240"/>
                                            <w:ind w:left="0" w:right="0" w:firstLine="0"/>
                                            <w:jc w:val="center"/>
                                            <w:textDirection w:val="btLr"/>
                                          </w:pPr>
                                          <w:r w:rsidDel="00000000" w:rsidR="00000000" w:rsidRPr="00000000">
                                            <w:rPr>
                                              <w:rFonts w:ascii="Aptos" w:cs="Aptos" w:eastAsia="Aptos" w:hAnsi="Aptos"/>
                                              <w:b w:val="0"/>
                                              <w:i w:val="0"/>
                                              <w:smallCaps w:val="0"/>
                                              <w:strike w:val="0"/>
                                              <w:color w:val="000000"/>
                                              <w:sz w:val="24"/>
                                              <w:vertAlign w:val="baseline"/>
                                            </w:rPr>
                                          </w:r>
                                        </w:p>
                                      </w:txbxContent>
                                    </wps:txbx>
                                    <wps:bodyPr anchorCtr="0" anchor="t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2190" cy="1330960"/>
                      <wp:effectExtent b="0" l="0" r="0" t="0"/>
                      <wp:docPr id="186684647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190" cy="13309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502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4114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4114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4114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4114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4114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4114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4114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41140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4114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41140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4114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41140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411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4114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4114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41140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411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41140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4114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41140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41140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jEN1Wavzb+yfm/ZsYr1OKzx9w==">CgMxLjA4AHIhMXdfXzJYWlMxbXVtYkhsSDJ2RUxBVDJ0OGRiRjJWcGJX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2025-07-07T15:59:00Z</dcterms:created>
  <dc:creator>Maria Paz Elizalde</dc:creator>
</cp:coreProperties>
</file>