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¿Qué aprendí? 2° Básico Capítulo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1. </w:t>
      </w:r>
      <w:r w:rsidDel="00000000" w:rsidR="00000000" w:rsidRPr="00000000">
        <w:rPr>
          <w:sz w:val="32"/>
          <w:szCs w:val="32"/>
          <w:rtl w:val="0"/>
        </w:rPr>
        <w:t xml:space="preserve">Observa las balanzas y completa las frases numéricas.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A.</w:t>
        <w:tab/>
        <w:tab/>
        <w:tab/>
        <w:tab/>
        <w:tab/>
        <w:tab/>
        <w:tab/>
        <w:t xml:space="preserve">B.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2419350" cy="1628775"/>
            <wp:effectExtent b="0" l="0" r="0" t="0"/>
            <wp:docPr id="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628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2"/>
          <w:szCs w:val="32"/>
          <w:rtl w:val="0"/>
        </w:rPr>
        <w:tab/>
        <w:tab/>
      </w:r>
      <w:r w:rsidDel="00000000" w:rsidR="00000000" w:rsidRPr="00000000">
        <w:rPr>
          <w:sz w:val="32"/>
          <w:szCs w:val="32"/>
        </w:rPr>
        <w:drawing>
          <wp:inline distB="114300" distT="114300" distL="114300" distR="114300">
            <wp:extent cx="2486025" cy="1571625"/>
            <wp:effectExtent b="0" l="0" r="0" t="0"/>
            <wp:docPr id="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57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mc:AlternateContent>
          <mc:Choice Requires="wpg">
            <w:drawing>
              <wp:inline distB="114300" distT="114300" distL="114300" distR="114300">
                <wp:extent cx="466725" cy="462663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26100" y="3580650"/>
                          <a:ext cx="439800" cy="398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66725" cy="462663"/>
                <wp:effectExtent b="0" l="0" r="0" t="0"/>
                <wp:docPr id="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26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2"/>
          <w:szCs w:val="32"/>
          <w:rtl w:val="0"/>
        </w:rPr>
        <w:t xml:space="preserve"> + </w:t>
      </w:r>
      <w:r w:rsidDel="00000000" w:rsidR="00000000" w:rsidRPr="00000000">
        <w:rPr>
          <w:sz w:val="32"/>
          <w:szCs w:val="32"/>
        </w:rPr>
        <mc:AlternateContent>
          <mc:Choice Requires="wpg">
            <w:drawing>
              <wp:inline distB="114300" distT="114300" distL="114300" distR="114300">
                <wp:extent cx="466725" cy="462663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26100" y="3580650"/>
                          <a:ext cx="439800" cy="398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66725" cy="462663"/>
                <wp:effectExtent b="0" l="0" r="0" t="0"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26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2"/>
          <w:szCs w:val="32"/>
          <w:rtl w:val="0"/>
        </w:rPr>
        <w:t xml:space="preserve"> = </w:t>
      </w:r>
      <w:r w:rsidDel="00000000" w:rsidR="00000000" w:rsidRPr="00000000">
        <w:rPr>
          <w:sz w:val="32"/>
          <w:szCs w:val="32"/>
        </w:rPr>
        <mc:AlternateContent>
          <mc:Choice Requires="wpg">
            <w:drawing>
              <wp:inline distB="114300" distT="114300" distL="114300" distR="114300">
                <wp:extent cx="466725" cy="462663"/>
                <wp:effectExtent b="0" l="0" r="0" 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26100" y="3580650"/>
                          <a:ext cx="439800" cy="398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66725" cy="462663"/>
                <wp:effectExtent b="0" l="0" r="0" t="0"/>
                <wp:docPr id="1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26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2"/>
          <w:szCs w:val="32"/>
          <w:rtl w:val="0"/>
        </w:rPr>
        <w:tab/>
        <w:tab/>
        <w:tab/>
      </w:r>
      <w:r w:rsidDel="00000000" w:rsidR="00000000" w:rsidRPr="00000000">
        <w:rPr>
          <w:sz w:val="32"/>
          <w:szCs w:val="32"/>
        </w:rPr>
        <mc:AlternateContent>
          <mc:Choice Requires="wpg">
            <w:drawing>
              <wp:inline distB="114300" distT="114300" distL="114300" distR="114300">
                <wp:extent cx="466725" cy="462663"/>
                <wp:effectExtent b="0" l="0" r="0" 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26100" y="3580650"/>
                          <a:ext cx="439800" cy="398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66725" cy="462663"/>
                <wp:effectExtent b="0" l="0" r="0" t="0"/>
                <wp:docPr id="1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26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2"/>
          <w:szCs w:val="32"/>
          <w:rtl w:val="0"/>
        </w:rPr>
        <w:t xml:space="preserve"> = </w:t>
      </w:r>
      <w:r w:rsidDel="00000000" w:rsidR="00000000" w:rsidRPr="00000000">
        <w:rPr>
          <w:sz w:val="32"/>
          <w:szCs w:val="32"/>
        </w:rPr>
        <mc:AlternateContent>
          <mc:Choice Requires="wpg">
            <w:drawing>
              <wp:inline distB="114300" distT="114300" distL="114300" distR="114300">
                <wp:extent cx="466725" cy="462663"/>
                <wp:effectExtent b="0" l="0" r="0" 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26100" y="3580650"/>
                          <a:ext cx="439800" cy="398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66725" cy="462663"/>
                <wp:effectExtent b="0" l="0" r="0" t="0"/>
                <wp:docPr id="2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26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2"/>
          <w:szCs w:val="32"/>
          <w:rtl w:val="0"/>
        </w:rPr>
        <w:t xml:space="preserve"> + </w:t>
      </w:r>
      <w:r w:rsidDel="00000000" w:rsidR="00000000" w:rsidRPr="00000000">
        <w:rPr>
          <w:sz w:val="32"/>
          <w:szCs w:val="32"/>
        </w:rPr>
        <mc:AlternateContent>
          <mc:Choice Requires="wpg">
            <w:drawing>
              <wp:inline distB="114300" distT="114300" distL="114300" distR="114300">
                <wp:extent cx="466725" cy="462663"/>
                <wp:effectExtent b="0" l="0" r="0" 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26100" y="3580650"/>
                          <a:ext cx="439800" cy="398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66725" cy="462663"/>
                <wp:effectExtent b="0" l="0" r="0" t="0"/>
                <wp:docPr id="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26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6270"/>
        <w:tblGridChange w:id="0">
          <w:tblGrid>
            <w:gridCol w:w="2730"/>
            <w:gridCol w:w="627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Nivel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2º Básico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Tomo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Capítulo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7: Igualdad y desigualdad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" w:cs="Roboto" w:eastAsia="Roboto" w:hAnsi="Roboto"/>
                <w:color w:val="1f1f1f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13: Demostrar, explicar y registrar la igualdad y la desigualdad en forma concreta y pictórica del 0 al 20, usando el símbolo igual (=) y los símbolos no igual (&gt;, &lt;).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Contenido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Equilibrio en la balanza.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Indicador de evaluación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Identifican la cantidad de cubos en uno de los platos de una balanza en equilibrio, dada la cantidad de cubos en el otro plato.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Habilidad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Representar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Respuesta esperada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3 + 5 = 8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425" w:hanging="360"/>
              <w:rPr/>
            </w:pPr>
            <w:r w:rsidDel="00000000" w:rsidR="00000000" w:rsidRPr="00000000">
              <w:rPr>
                <w:rtl w:val="0"/>
              </w:rPr>
              <w:t xml:space="preserve">7 = 4 + 3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¿Qué aprendí? 2° Básico Capítulo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-182.5984251968498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</w:t>
      </w:r>
      <w:r w:rsidDel="00000000" w:rsidR="00000000" w:rsidRPr="00000000">
        <w:rPr>
          <w:sz w:val="32"/>
          <w:szCs w:val="32"/>
          <w:rtl w:val="0"/>
        </w:rPr>
        <w:t xml:space="preserve"> Completa con un número para que la relación sea verdadera.</w:t>
      </w:r>
    </w:p>
    <w:p w:rsidR="00000000" w:rsidDel="00000000" w:rsidP="00000000" w:rsidRDefault="00000000" w:rsidRPr="00000000" w14:paraId="00000022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A. </w:t>
      </w:r>
      <w:r w:rsidDel="00000000" w:rsidR="00000000" w:rsidRPr="00000000">
        <w:rPr>
          <w:sz w:val="32"/>
          <w:szCs w:val="32"/>
          <w:rtl w:val="0"/>
        </w:rPr>
        <w:t xml:space="preserve">15 = 5 + </w:t>
      </w:r>
      <w:r w:rsidDel="00000000" w:rsidR="00000000" w:rsidRPr="00000000">
        <w:rPr>
          <w:sz w:val="32"/>
          <w:szCs w:val="32"/>
        </w:rPr>
        <mc:AlternateContent>
          <mc:Choice Requires="wpg">
            <w:drawing>
              <wp:inline distB="114300" distT="114300" distL="114300" distR="114300">
                <wp:extent cx="466725" cy="462663"/>
                <wp:effectExtent b="0" l="0" r="0" 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26100" y="3580650"/>
                          <a:ext cx="439800" cy="398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66725" cy="462663"/>
                <wp:effectExtent b="0" l="0" r="0" t="0"/>
                <wp:docPr id="2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26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B.</w:t>
      </w:r>
      <w:r w:rsidDel="00000000" w:rsidR="00000000" w:rsidRPr="00000000">
        <w:rPr>
          <w:sz w:val="32"/>
          <w:szCs w:val="32"/>
          <w:rtl w:val="0"/>
        </w:rPr>
        <w:t xml:space="preserve"> 9 = 11 – </w:t>
      </w:r>
      <w:r w:rsidDel="00000000" w:rsidR="00000000" w:rsidRPr="00000000">
        <w:rPr>
          <w:sz w:val="32"/>
          <w:szCs w:val="32"/>
        </w:rPr>
        <mc:AlternateContent>
          <mc:Choice Requires="wpg">
            <w:drawing>
              <wp:inline distB="114300" distT="114300" distL="114300" distR="114300">
                <wp:extent cx="466725" cy="462663"/>
                <wp:effectExtent b="0" l="0" r="0" 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26100" y="3580650"/>
                          <a:ext cx="439800" cy="398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66725" cy="462663"/>
                <wp:effectExtent b="0" l="0" r="0" t="0"/>
                <wp:docPr id="2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26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C. </w:t>
      </w:r>
      <w:r w:rsidDel="00000000" w:rsidR="00000000" w:rsidRPr="00000000">
        <w:rPr>
          <w:sz w:val="32"/>
          <w:szCs w:val="32"/>
          <w:rtl w:val="0"/>
        </w:rPr>
        <w:t xml:space="preserve">8 &lt; </w:t>
      </w:r>
      <w:r w:rsidDel="00000000" w:rsidR="00000000" w:rsidRPr="00000000">
        <w:rPr>
          <w:sz w:val="32"/>
          <w:szCs w:val="32"/>
        </w:rPr>
        <mc:AlternateContent>
          <mc:Choice Requires="wpg">
            <w:drawing>
              <wp:inline distB="114300" distT="114300" distL="114300" distR="114300">
                <wp:extent cx="466725" cy="462663"/>
                <wp:effectExtent b="0" l="0" r="0" 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26100" y="3580650"/>
                          <a:ext cx="439800" cy="398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66725" cy="462663"/>
                <wp:effectExtent b="0" l="0" r="0" t="0"/>
                <wp:docPr id="2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26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2"/>
          <w:szCs w:val="32"/>
          <w:rtl w:val="0"/>
        </w:rPr>
        <w:t xml:space="preserve"> + 2</w:t>
      </w:r>
    </w:p>
    <w:p w:rsidR="00000000" w:rsidDel="00000000" w:rsidP="00000000" w:rsidRDefault="00000000" w:rsidRPr="00000000" w14:paraId="00000028">
      <w:pPr>
        <w:spacing w:lin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720" w:firstLine="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D. </w:t>
      </w:r>
      <w:r w:rsidDel="00000000" w:rsidR="00000000" w:rsidRPr="00000000">
        <w:rPr>
          <w:sz w:val="32"/>
          <w:szCs w:val="32"/>
        </w:rPr>
        <mc:AlternateContent>
          <mc:Choice Requires="wpg">
            <w:drawing>
              <wp:inline distB="114300" distT="114300" distL="114300" distR="114300">
                <wp:extent cx="466725" cy="462663"/>
                <wp:effectExtent b="0" l="0" r="0" 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26100" y="3580650"/>
                          <a:ext cx="439800" cy="398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66725" cy="462663"/>
                <wp:effectExtent b="0" l="0" r="0" t="0"/>
                <wp:docPr id="2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26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32"/>
          <w:szCs w:val="32"/>
          <w:rtl w:val="0"/>
        </w:rPr>
        <w:t xml:space="preserve"> + 4 &gt; 10</w:t>
      </w:r>
    </w:p>
    <w:p w:rsidR="00000000" w:rsidDel="00000000" w:rsidP="00000000" w:rsidRDefault="00000000" w:rsidRPr="00000000" w14:paraId="0000002A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6270"/>
        <w:tblGridChange w:id="0">
          <w:tblGrid>
            <w:gridCol w:w="2730"/>
            <w:gridCol w:w="627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Nivel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2º Básico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Tomo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Capítulo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7: Igualdad y desigualdad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13: Demostrar, explicar y registrar la igualdad y la desigualdad en forma concreta y pictórica del 0 al 20, usando el símbolo igual (=) y los símbolos no igual (&gt;, &lt;).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Contenido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Expresiones numéricas con igualdad y desigualdad.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Indicador de evaluación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Completan relaciones entre cantidades expresadas de manera simbólica, usando los símbolos =, &gt; o &lt;.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Habilidad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Resolver problemas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Respuesta esperada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spacing w:line="240" w:lineRule="auto"/>
              <w:ind w:left="283" w:hanging="360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spacing w:line="240" w:lineRule="auto"/>
              <w:ind w:left="283" w:hanging="36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spacing w:line="240" w:lineRule="auto"/>
              <w:ind w:left="283" w:hanging="360"/>
              <w:rPr/>
            </w:pPr>
            <w:r w:rsidDel="00000000" w:rsidR="00000000" w:rsidRPr="00000000">
              <w:rPr>
                <w:rtl w:val="0"/>
              </w:rPr>
              <w:t xml:space="preserve">Respuesta variada: deben ser números mayores a 6.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Ejemplos: 7, 8, 9, …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spacing w:line="240" w:lineRule="auto"/>
              <w:ind w:left="283" w:hanging="360"/>
              <w:rPr/>
            </w:pPr>
            <w:r w:rsidDel="00000000" w:rsidR="00000000" w:rsidRPr="00000000">
              <w:rPr>
                <w:rtl w:val="0"/>
              </w:rPr>
              <w:t xml:space="preserve">Respuesta variada: deben ser números mayores a 6.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Ejemplos: 7, 8, 9,...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pgSz w:h="16834" w:w="11909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-923923</wp:posOffset>
          </wp:positionH>
          <wp:positionV relativeFrom="paragraph">
            <wp:posOffset>-609598</wp:posOffset>
          </wp:positionV>
          <wp:extent cx="7567613" cy="822567"/>
          <wp:effectExtent b="0" l="0" r="0" t="0"/>
          <wp:wrapNone/>
          <wp:docPr id="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-920584</wp:posOffset>
          </wp:positionH>
          <wp:positionV relativeFrom="paragraph">
            <wp:posOffset>3</wp:posOffset>
          </wp:positionV>
          <wp:extent cx="7572375" cy="792458"/>
          <wp:effectExtent b="0" l="0" r="0" t="0"/>
          <wp:wrapNone/>
          <wp:docPr id="2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8.png"/><Relationship Id="rId10" Type="http://schemas.openxmlformats.org/officeDocument/2006/relationships/image" Target="media/image5.png"/><Relationship Id="rId13" Type="http://schemas.openxmlformats.org/officeDocument/2006/relationships/image" Target="media/image10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2.png"/><Relationship Id="rId14" Type="http://schemas.openxmlformats.org/officeDocument/2006/relationships/image" Target="media/image9.png"/><Relationship Id="rId17" Type="http://schemas.openxmlformats.org/officeDocument/2006/relationships/image" Target="media/image14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customXml" Target="../customXML/item1.xml"/><Relationship Id="rId18" Type="http://schemas.openxmlformats.org/officeDocument/2006/relationships/image" Target="media/image1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bESv0dah1B0BGQcMDO8jag0rwQ==">CgMxLjA4AHIhMXptNENCTlR0dHpwcEljVFFVT2dGazBPQy0wZkZ2Y0pn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2024-03-25T22:34:00Z</dcterms:created>
</cp:coreProperties>
</file>