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Nunito" w:cs="Nunito" w:eastAsia="Nunito" w:hAnsi="Nunito"/>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-20467</wp:posOffset>
            </wp:positionH>
            <wp:positionV relativeFrom="page">
              <wp:posOffset>-28565</wp:posOffset>
            </wp:positionV>
            <wp:extent cx="7824979" cy="1249689"/>
            <wp:effectExtent b="0" l="0" r="0" t="0"/>
            <wp:wrapSquare wrapText="bothSides" distB="0" distT="0" distL="114300" distR="114300"/>
            <wp:docPr descr="Graphical user interface, application&#10;&#10;Description automatically generated" id="74" name="image5.jpg"/>
            <a:graphic>
              <a:graphicData uri="http://schemas.openxmlformats.org/drawingml/2006/picture">
                <pic:pic>
                  <pic:nvPicPr>
                    <pic:cNvPr descr="Graphical user interface, application&#10;&#10;Description automatically generated" id="0" name="image5.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2</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Diferencia entre valor observado y estimado</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871913" cy="348019"/>
                <wp:effectExtent b="0" l="0" r="0" t="0"/>
                <wp:docPr id="70"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871913" cy="348019"/>
                <wp:effectExtent b="0" l="0" r="0" t="0"/>
                <wp:docPr id="7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871913" cy="3480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-10942</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77" name="image3.jpg"/>
            <a:graphic>
              <a:graphicData uri="http://schemas.openxmlformats.org/drawingml/2006/picture">
                <pic:pic>
                  <pic:nvPicPr>
                    <pic:cNvPr descr="Shape, arrow&#10;&#10;Description automatically generated" id="0" name="image3.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Nunito" w:cs="Nunito" w:eastAsia="Nunito" w:hAnsi="Nunito"/>
          <w:b w:val="1"/>
          <w:color w:val="343434"/>
          <w:highlight w:val="white"/>
          <w:u w:val="single"/>
        </w:rPr>
      </w:pPr>
      <w:r w:rsidDel="00000000" w:rsidR="00000000" w:rsidRPr="00000000">
        <w:rPr>
          <w:rtl w:val="0"/>
        </w:rPr>
      </w:r>
    </w:p>
    <w:p w:rsidR="00000000" w:rsidDel="00000000" w:rsidP="00000000" w:rsidRDefault="00000000" w:rsidRPr="00000000" w14:paraId="0000000E">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0F">
      <w:pPr>
        <w:spacing w:after="16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DIFERENCIA ENTRE EL VALOR OBSERVADO Y EL ESTIMADO POR EL MODELO</w:t>
      </w:r>
    </w:p>
    <w:p w:rsidR="00000000" w:rsidDel="00000000" w:rsidP="00000000" w:rsidRDefault="00000000" w:rsidRPr="00000000" w14:paraId="00000010">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Supongamos que estamos considerando una recta </w:t>
      </w:r>
      <m:oMath>
        <m:r>
          <w:rPr>
            <w:rFonts w:ascii="Nunito" w:cs="Nunito" w:eastAsia="Nunito" w:hAnsi="Nunito"/>
            <w:color w:val="434343"/>
          </w:rPr>
          <m:t xml:space="preserve">y=mx+b</m:t>
        </m:r>
      </m:oMath>
      <w:r w:rsidDel="00000000" w:rsidR="00000000" w:rsidRPr="00000000">
        <w:rPr>
          <w:rFonts w:ascii="Nunito" w:cs="Nunito" w:eastAsia="Nunito" w:hAnsi="Nunito"/>
          <w:color w:val="434343"/>
          <w:rtl w:val="0"/>
        </w:rPr>
        <w:t xml:space="preserve"> para modelar la relación entre las variables y queremos ver qué tan bien se ajusta a los datos. </w:t>
      </w:r>
    </w:p>
    <w:p w:rsidR="00000000" w:rsidDel="00000000" w:rsidP="00000000" w:rsidRDefault="00000000" w:rsidRPr="00000000" w14:paraId="00000011">
      <w:pPr>
        <w:widowControl w:val="0"/>
        <w:spacing w:line="240"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1: Gráfico de la situación.</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1765463</wp:posOffset>
            </wp:positionH>
            <wp:positionV relativeFrom="paragraph">
              <wp:posOffset>142875</wp:posOffset>
            </wp:positionV>
            <wp:extent cx="2197165" cy="1370509"/>
            <wp:effectExtent b="0" l="0" r="0" t="0"/>
            <wp:wrapTopAndBottom distB="114300" distT="114300"/>
            <wp:docPr id="7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197165" cy="1370509"/>
                    </a:xfrm>
                    <a:prstGeom prst="rect"/>
                    <a:ln/>
                  </pic:spPr>
                </pic:pic>
              </a:graphicData>
            </a:graphic>
          </wp:anchor>
        </w:drawing>
      </w:r>
    </w:p>
    <w:p w:rsidR="00000000" w:rsidDel="00000000" w:rsidP="00000000" w:rsidRDefault="00000000" w:rsidRPr="00000000" w14:paraId="00000012">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Para cada punto del gráfico </w:t>
      </w:r>
      <m:oMath>
        <m:r>
          <w:rPr>
            <w:rFonts w:ascii="Nunito" w:cs="Nunito" w:eastAsia="Nunito" w:hAnsi="Nunito"/>
            <w:color w:val="434343"/>
          </w:rPr>
          <m:t xml:space="preserve">(</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i</m:t>
            </m:r>
          </m:sub>
        </m:sSub>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y</m:t>
            </m:r>
          </m:e>
          <m:sub>
            <m:r>
              <w:rPr>
                <w:rFonts w:ascii="Nunito" w:cs="Nunito" w:eastAsia="Nunito" w:hAnsi="Nunito"/>
                <w:color w:val="434343"/>
              </w:rPr>
              <m:t xml:space="preserve">i</m:t>
            </m:r>
          </m:sub>
        </m:sSub>
        <m:r>
          <w:rPr>
            <w:rFonts w:ascii="Nunito" w:cs="Nunito" w:eastAsia="Nunito" w:hAnsi="Nunito"/>
            <w:color w:val="434343"/>
          </w:rPr>
          <m:t xml:space="preserve">)</m:t>
        </m:r>
      </m:oMath>
      <w:r w:rsidDel="00000000" w:rsidR="00000000" w:rsidRPr="00000000">
        <w:rPr>
          <w:rFonts w:ascii="Nunito" w:cs="Nunito" w:eastAsia="Nunito" w:hAnsi="Nunito"/>
          <w:color w:val="434343"/>
          <w:rtl w:val="0"/>
        </w:rPr>
        <w:t xml:space="preserve">, podemos encontrar el valor que estima el modelo, es decir, cuando </w:t>
      </w:r>
      <m:oMath>
        <m:r>
          <w:rPr>
            <w:rFonts w:ascii="Nunito" w:cs="Nunito" w:eastAsia="Nunito" w:hAnsi="Nunito"/>
            <w:color w:val="434343"/>
          </w:rPr>
          <m:t xml:space="preserve">x=</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i</m:t>
            </m:r>
          </m:sub>
        </m:sSub>
      </m:oMath>
      <w:r w:rsidDel="00000000" w:rsidR="00000000" w:rsidRPr="00000000">
        <w:rPr>
          <w:rFonts w:ascii="Nunito" w:cs="Nunito" w:eastAsia="Nunito" w:hAnsi="Nunito"/>
          <w:color w:val="434343"/>
          <w:rtl w:val="0"/>
        </w:rPr>
        <w:t xml:space="preserve">. Este valor se denominará </w:t>
      </w:r>
      <m:oMath>
        <m:acc>
          <m:accPr>
            <m:chr m:val="̂"/>
          </m:accPr>
          <m:e>
            <m:sSub>
              <m:sSubPr>
                <m:ctrlPr>
                  <w:rPr>
                    <w:rFonts w:ascii="Nunito" w:cs="Nunito" w:eastAsia="Nunito" w:hAnsi="Nunito"/>
                    <w:color w:val="434343"/>
                  </w:rPr>
                </m:ctrlPr>
              </m:sSubPr>
              <m:e>
                <m:r>
                  <w:rPr>
                    <w:rFonts w:ascii="Nunito" w:cs="Nunito" w:eastAsia="Nunito" w:hAnsi="Nunito"/>
                    <w:color w:val="434343"/>
                  </w:rPr>
                  <m:t xml:space="preserve">y</m:t>
                </m:r>
              </m:e>
              <m:sub>
                <m:r>
                  <w:rPr>
                    <w:rFonts w:ascii="Nunito" w:cs="Nunito" w:eastAsia="Nunito" w:hAnsi="Nunito"/>
                    <w:color w:val="434343"/>
                  </w:rPr>
                  <m:t xml:space="preserve">i</m:t>
                </m:r>
              </m:sub>
            </m:sSub>
          </m:e>
        </m:acc>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13">
      <w:pPr>
        <w:widowControl w:val="0"/>
        <w:spacing w:line="276"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2: Representación gráfica de </w:t>
      </w:r>
      <m:oMath>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y</m:t>
            </m:r>
          </m:e>
          <m:sub>
            <m:r>
              <w:rPr>
                <w:rFonts w:ascii="Nunito" w:cs="Nunito" w:eastAsia="Nunito" w:hAnsi="Nunito"/>
                <w:color w:val="434343"/>
                <w:sz w:val="18"/>
                <w:szCs w:val="18"/>
              </w:rPr>
              <m:t xml:space="preserve">i</m:t>
            </m:r>
          </m:sub>
        </m:sSub>
      </m:oMath>
      <w:r w:rsidDel="00000000" w:rsidR="00000000" w:rsidRPr="00000000">
        <w:rPr>
          <w:rFonts w:ascii="Nunito" w:cs="Nunito" w:eastAsia="Nunito" w:hAnsi="Nunito"/>
          <w:color w:val="434343"/>
          <w:sz w:val="18"/>
          <w:szCs w:val="18"/>
          <w:rtl w:val="0"/>
        </w:rPr>
        <w:t xml:space="preserve"> y </w:t>
      </w:r>
      <m:oMath>
        <m:acc>
          <m:accPr>
            <m:chr m:val="̂"/>
          </m:accPr>
          <m:e>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y</m:t>
                </m:r>
              </m:e>
              <m:sub>
                <m:r>
                  <w:rPr>
                    <w:rFonts w:ascii="Nunito" w:cs="Nunito" w:eastAsia="Nunito" w:hAnsi="Nunito"/>
                    <w:color w:val="434343"/>
                    <w:sz w:val="18"/>
                    <w:szCs w:val="18"/>
                  </w:rPr>
                  <m:t xml:space="preserve">i</m:t>
                </m:r>
              </m:sub>
            </m:sSub>
          </m:e>
        </m:acc>
      </m:oMath>
      <w:r w:rsidDel="00000000" w:rsidR="00000000" w:rsidRPr="00000000">
        <w:rPr>
          <w:rFonts w:ascii="Nunito" w:cs="Nunito" w:eastAsia="Nunito" w:hAnsi="Nunito"/>
          <w:color w:val="434343"/>
          <w:sz w:val="18"/>
          <w:szCs w:val="1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2905125</wp:posOffset>
            </wp:positionH>
            <wp:positionV relativeFrom="paragraph">
              <wp:posOffset>205298</wp:posOffset>
            </wp:positionV>
            <wp:extent cx="3367088" cy="1687640"/>
            <wp:effectExtent b="0" l="0" r="0" t="0"/>
            <wp:wrapSquare wrapText="bothSides" distB="114300" distT="114300" distL="114300" distR="114300"/>
            <wp:docPr id="7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367088" cy="168764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209550</wp:posOffset>
            </wp:positionV>
            <wp:extent cx="2800016" cy="1685925"/>
            <wp:effectExtent b="0" l="0" r="0" t="0"/>
            <wp:wrapTopAndBottom distB="114300" distT="114300"/>
            <wp:docPr id="7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800016" cy="1685925"/>
                    </a:xfrm>
                    <a:prstGeom prst="rect"/>
                    <a:ln/>
                  </pic:spPr>
                </pic:pic>
              </a:graphicData>
            </a:graphic>
          </wp:anchor>
        </w:drawing>
      </w:r>
    </w:p>
    <w:p w:rsidR="00000000" w:rsidDel="00000000" w:rsidP="00000000" w:rsidRDefault="00000000" w:rsidRPr="00000000" w14:paraId="00000014">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15">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16">
      <w:pPr>
        <w:widowControl w:val="0"/>
        <w:spacing w:line="240"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A la diferencia entre el valor observado </w:t>
      </w:r>
      <m:oMath>
        <m:sSub>
          <m:sSubPr>
            <m:ctrlPr>
              <w:rPr>
                <w:rFonts w:ascii="Nunito" w:cs="Nunito" w:eastAsia="Nunito" w:hAnsi="Nunito"/>
                <w:color w:val="434343"/>
              </w:rPr>
            </m:ctrlPr>
          </m:sSubPr>
          <m:e>
            <m:r>
              <w:rPr>
                <w:rFonts w:ascii="Nunito" w:cs="Nunito" w:eastAsia="Nunito" w:hAnsi="Nunito"/>
                <w:color w:val="434343"/>
              </w:rPr>
              <m:t xml:space="preserve">y</m:t>
            </m:r>
          </m:e>
          <m:sub>
            <m:r>
              <w:rPr>
                <w:rFonts w:ascii="Nunito" w:cs="Nunito" w:eastAsia="Nunito" w:hAnsi="Nunito"/>
                <w:color w:val="434343"/>
              </w:rPr>
              <m:t xml:space="preserve">i</m:t>
            </m:r>
          </m:sub>
        </m:sSub>
      </m:oMath>
      <w:r w:rsidDel="00000000" w:rsidR="00000000" w:rsidRPr="00000000">
        <w:rPr>
          <w:rFonts w:ascii="Nunito" w:cs="Nunito" w:eastAsia="Nunito" w:hAnsi="Nunito"/>
          <w:color w:val="434343"/>
          <w:rtl w:val="0"/>
        </w:rPr>
        <w:t xml:space="preserve"> y el valor estimado por el modelo </w:t>
      </w:r>
      <m:oMath>
        <m:acc>
          <m:accPr>
            <m:chr m:val="̂"/>
          </m:accPr>
          <m:e>
            <m:sSub>
              <m:sSubPr>
                <m:ctrlPr>
                  <w:rPr>
                    <w:rFonts w:ascii="Nunito" w:cs="Nunito" w:eastAsia="Nunito" w:hAnsi="Nunito"/>
                    <w:color w:val="434343"/>
                  </w:rPr>
                </m:ctrlPr>
              </m:sSubPr>
              <m:e>
                <m:r>
                  <w:rPr>
                    <w:rFonts w:ascii="Nunito" w:cs="Nunito" w:eastAsia="Nunito" w:hAnsi="Nunito"/>
                    <w:color w:val="434343"/>
                  </w:rPr>
                  <m:t xml:space="preserve">y</m:t>
                </m:r>
              </m:e>
              <m:sub>
                <m:r>
                  <w:rPr>
                    <w:rFonts w:ascii="Nunito" w:cs="Nunito" w:eastAsia="Nunito" w:hAnsi="Nunito"/>
                    <w:color w:val="434343"/>
                  </w:rPr>
                  <m:t xml:space="preserve">i</m:t>
                </m:r>
              </m:sub>
            </m:sSub>
          </m:e>
        </m:acc>
        <m:r>
          <w:rPr>
            <w:rFonts w:ascii="Nunito" w:cs="Nunito" w:eastAsia="Nunito" w:hAnsi="Nunito"/>
            <w:color w:val="434343"/>
          </w:rPr>
          <m:t xml:space="preserve"> </m:t>
        </m:r>
      </m:oMath>
      <w:r w:rsidDel="00000000" w:rsidR="00000000" w:rsidRPr="00000000">
        <w:rPr>
          <w:rFonts w:ascii="Nunito" w:cs="Nunito" w:eastAsia="Nunito" w:hAnsi="Nunito"/>
          <w:color w:val="434343"/>
          <w:rtl w:val="0"/>
        </w:rPr>
        <w:t xml:space="preserve">le llamaremos error, cuya definición matemática es:</w:t>
      </w:r>
    </w:p>
    <w:p w:rsidR="00000000" w:rsidDel="00000000" w:rsidP="00000000" w:rsidRDefault="00000000" w:rsidRPr="00000000" w14:paraId="00000017">
      <w:pPr>
        <w:widowControl w:val="0"/>
        <w:spacing w:line="240"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Nunito" w:cs="Nunito" w:eastAsia="Nunito" w:hAnsi="Nunito"/>
          <w:color w:val="434343"/>
          <w:sz w:val="26"/>
          <w:szCs w:val="26"/>
        </w:rPr>
      </w:pPr>
      <m:oMath>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e</m:t>
            </m:r>
          </m:e>
          <m:sub>
            <m:r>
              <w:rPr>
                <w:rFonts w:ascii="Nunito" w:cs="Nunito" w:eastAsia="Nunito" w:hAnsi="Nunito"/>
                <w:color w:val="434343"/>
                <w:sz w:val="26"/>
                <w:szCs w:val="26"/>
              </w:rPr>
              <m:t xml:space="preserve">i</m:t>
            </m:r>
          </m:sub>
        </m:sSub>
        <m:r>
          <w:rPr>
            <w:rFonts w:ascii="Nunito" w:cs="Nunito" w:eastAsia="Nunito" w:hAnsi="Nunito"/>
            <w:color w:val="434343"/>
            <w:sz w:val="26"/>
            <w:szCs w:val="26"/>
          </w:rPr>
          <m:t xml:space="preserve">=</m:t>
        </m:r>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y</m:t>
            </m:r>
          </m:e>
          <m:sub>
            <m:r>
              <w:rPr>
                <w:rFonts w:ascii="Nunito" w:cs="Nunito" w:eastAsia="Nunito" w:hAnsi="Nunito"/>
                <w:color w:val="434343"/>
                <w:sz w:val="26"/>
                <w:szCs w:val="26"/>
              </w:rPr>
              <m:t xml:space="preserve">i</m:t>
            </m:r>
          </m:sub>
        </m:sSub>
        <m:r>
          <w:rPr>
            <w:rFonts w:ascii="Nunito" w:cs="Nunito" w:eastAsia="Nunito" w:hAnsi="Nunito"/>
            <w:color w:val="434343"/>
            <w:sz w:val="26"/>
            <w:szCs w:val="26"/>
          </w:rPr>
          <m:t xml:space="preserve">-</m:t>
        </m:r>
        <m:acc>
          <m:accPr>
            <m:chr m:val="̂"/>
            <m:ctrlPr>
              <w:rPr>
                <w:rFonts w:ascii="Nunito" w:cs="Nunito" w:eastAsia="Nunito" w:hAnsi="Nunito"/>
                <w:color w:val="434343"/>
                <w:sz w:val="26"/>
                <w:szCs w:val="26"/>
              </w:rPr>
            </m:ctrlPr>
          </m:accPr>
          <m:e>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y</m:t>
                </m:r>
              </m:e>
              <m:sub>
                <m:r>
                  <w:rPr>
                    <w:rFonts w:ascii="Nunito" w:cs="Nunito" w:eastAsia="Nunito" w:hAnsi="Nunito"/>
                    <w:color w:val="434343"/>
                    <w:sz w:val="26"/>
                    <w:szCs w:val="26"/>
                  </w:rPr>
                  <m:t xml:space="preserve">i</m:t>
                </m:r>
              </m:sub>
            </m:sSub>
          </m:e>
        </m:acc>
        <m:r>
          <w:rPr>
            <w:rFonts w:ascii="Nunito" w:cs="Nunito" w:eastAsia="Nunito" w:hAnsi="Nunito"/>
            <w:color w:val="434343"/>
            <w:sz w:val="26"/>
            <w:szCs w:val="26"/>
          </w:rPr>
          <m:t xml:space="preserve">=</m:t>
        </m:r>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y</m:t>
            </m:r>
          </m:e>
          <m:sub>
            <m:r>
              <w:rPr>
                <w:rFonts w:ascii="Nunito" w:cs="Nunito" w:eastAsia="Nunito" w:hAnsi="Nunito"/>
                <w:color w:val="434343"/>
                <w:sz w:val="26"/>
                <w:szCs w:val="26"/>
              </w:rPr>
              <m:t xml:space="preserve">i</m:t>
            </m:r>
          </m:sub>
        </m:sSub>
        <m:r>
          <w:rPr>
            <w:rFonts w:ascii="Nunito" w:cs="Nunito" w:eastAsia="Nunito" w:hAnsi="Nunito"/>
            <w:color w:val="434343"/>
            <w:sz w:val="26"/>
            <w:szCs w:val="26"/>
          </w:rPr>
          <m:t xml:space="preserve">-(m</m:t>
        </m:r>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x</m:t>
            </m:r>
          </m:e>
          <m:sub>
            <m:r>
              <w:rPr>
                <w:rFonts w:ascii="Nunito" w:cs="Nunito" w:eastAsia="Nunito" w:hAnsi="Nunito"/>
                <w:color w:val="434343"/>
                <w:sz w:val="26"/>
                <w:szCs w:val="26"/>
              </w:rPr>
              <m:t xml:space="preserve">i</m:t>
            </m:r>
          </m:sub>
        </m:sSub>
        <m:r>
          <w:rPr>
            <w:rFonts w:ascii="Nunito" w:cs="Nunito" w:eastAsia="Nunito" w:hAnsi="Nunito"/>
            <w:color w:val="434343"/>
            <w:sz w:val="26"/>
            <w:szCs w:val="26"/>
          </w:rPr>
          <m:t xml:space="preserve">+b)</m:t>
        </m:r>
      </m:oMath>
      <w:r w:rsidDel="00000000" w:rsidR="00000000" w:rsidRPr="00000000">
        <w:rPr>
          <w:rtl w:val="0"/>
        </w:rPr>
      </w:r>
    </w:p>
    <w:p w:rsidR="00000000" w:rsidDel="00000000" w:rsidP="00000000" w:rsidRDefault="00000000" w:rsidRPr="00000000" w14:paraId="00000019">
      <w:pPr>
        <w:widowControl w:val="0"/>
        <w:spacing w:line="276" w:lineRule="auto"/>
        <w:jc w:val="center"/>
        <w:rPr>
          <w:rFonts w:ascii="Nunito" w:cs="Nunito" w:eastAsia="Nunito" w:hAnsi="Nunito"/>
          <w:color w:val="434343"/>
        </w:rPr>
      </w:pPr>
      <w:r w:rsidDel="00000000" w:rsidR="00000000" w:rsidRPr="00000000">
        <w:rPr>
          <w:rtl w:val="0"/>
        </w:rPr>
      </w:r>
    </w:p>
    <w:p w:rsidR="00000000" w:rsidDel="00000000" w:rsidP="00000000" w:rsidRDefault="00000000" w:rsidRPr="00000000" w14:paraId="0000001A">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último, observemos que el error puede ser positivo o negativo, dependiendo si el punto está por sobre o bajo la recta, respectivamente.</w:t>
      </w:r>
    </w:p>
    <w:p w:rsidR="00000000" w:rsidDel="00000000" w:rsidP="00000000" w:rsidRDefault="00000000" w:rsidRPr="00000000" w14:paraId="0000001B">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1C">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1D">
      <w:pPr>
        <w:widowControl w:val="0"/>
        <w:spacing w:line="276" w:lineRule="auto"/>
        <w:rPr>
          <w:rFonts w:ascii="Nunito" w:cs="Nunito" w:eastAsia="Nunito" w:hAnsi="Nunito"/>
          <w:color w:val="43434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1447800</wp:posOffset>
            </wp:positionH>
            <wp:positionV relativeFrom="paragraph">
              <wp:posOffset>257233</wp:posOffset>
            </wp:positionV>
            <wp:extent cx="2690813" cy="1823491"/>
            <wp:effectExtent b="0" l="0" r="0" t="0"/>
            <wp:wrapSquare wrapText="bothSides" distB="114300" distT="114300" distL="114300" distR="114300"/>
            <wp:docPr id="7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690813" cy="1823491"/>
                    </a:xfrm>
                    <a:prstGeom prst="rect"/>
                    <a:ln/>
                  </pic:spPr>
                </pic:pic>
              </a:graphicData>
            </a:graphic>
          </wp:anchor>
        </w:drawing>
      </w:r>
    </w:p>
    <w:p w:rsidR="00000000" w:rsidDel="00000000" w:rsidP="00000000" w:rsidRDefault="00000000" w:rsidRPr="00000000" w14:paraId="0000001E">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1F">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20">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21">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22">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23">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24">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25">
      <w:pPr>
        <w:widowControl w:val="0"/>
        <w:spacing w:line="276"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  </w:t>
      </w:r>
    </w:p>
    <w:p w:rsidR="00000000" w:rsidDel="00000000" w:rsidP="00000000" w:rsidRDefault="00000000" w:rsidRPr="00000000" w14:paraId="00000026">
      <w:pPr>
        <w:widowControl w:val="0"/>
        <w:spacing w:line="276"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27">
      <w:pPr>
        <w:widowControl w:val="0"/>
        <w:spacing w:line="276"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28">
      <w:pPr>
        <w:widowControl w:val="0"/>
        <w:spacing w:line="276"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3: Representación gráfica del error junto a un caso donde es</w:t>
        <w:br w:type="textWrapping"/>
        <w:t xml:space="preserve"> positivo (color azul) y otro donde es negativo (rojo).</w:t>
      </w:r>
    </w:p>
    <w:p w:rsidR="00000000" w:rsidDel="00000000" w:rsidP="00000000" w:rsidRDefault="00000000" w:rsidRPr="00000000" w14:paraId="00000029">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A">
      <w:pPr>
        <w:spacing w:line="240" w:lineRule="auto"/>
        <w:jc w:val="both"/>
        <w:rPr>
          <w:rFonts w:ascii="Nunito" w:cs="Nunito" w:eastAsia="Nunito" w:hAnsi="Nunito"/>
          <w:color w:val="0f9815"/>
        </w:rPr>
      </w:pPr>
      <w:r w:rsidDel="00000000" w:rsidR="00000000" w:rsidRPr="00000000">
        <w:rPr>
          <w:rtl w:val="0"/>
        </w:rPr>
      </w:r>
    </w:p>
    <w:p w:rsidR="00000000" w:rsidDel="00000000" w:rsidP="00000000" w:rsidRDefault="00000000" w:rsidRPr="00000000" w14:paraId="0000002B">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Ahora, si no consideramos los signos de los errores, estos se pueden interpretar en el gráfico de dispersión como las distancias verticales de los puntos a la recta. Una forma de encontrar la recta que mejor se ajusta a un conjunto de datos, es encontrar la recta para la que se cumple que las distancias verticales de cada uno de los puntos a la recta son lo más pequeñas posibles. </w:t>
      </w:r>
    </w:p>
    <w:p w:rsidR="00000000" w:rsidDel="00000000" w:rsidP="00000000" w:rsidRDefault="00000000" w:rsidRPr="00000000" w14:paraId="0000002C">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D">
      <w:pPr>
        <w:widowControl w:val="0"/>
        <w:spacing w:line="240" w:lineRule="auto"/>
        <w:rPr>
          <w:rFonts w:ascii="Nunito" w:cs="Nunito" w:eastAsia="Nunito" w:hAnsi="Nunito"/>
          <w:color w:val="434343"/>
        </w:rPr>
      </w:pPr>
      <w:r w:rsidDel="00000000" w:rsidR="00000000" w:rsidRPr="00000000">
        <w:rPr>
          <w:rFonts w:ascii="Nunito" w:cs="Nunito" w:eastAsia="Nunito" w:hAnsi="Nunito"/>
          <w:color w:val="434343"/>
          <w:rtl w:val="0"/>
        </w:rPr>
        <w:t xml:space="preserve">A continuación, es posible observar la explicación previa de manera gráfica.</w:t>
      </w:r>
    </w:p>
    <w:p w:rsidR="00000000" w:rsidDel="00000000" w:rsidP="00000000" w:rsidRDefault="00000000" w:rsidRPr="00000000" w14:paraId="0000002E">
      <w:pPr>
        <w:widowControl w:val="0"/>
        <w:spacing w:line="240"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4: Representación gráfica de los errores, donde en el caso azul existe</w:t>
        <w:br w:type="textWrapping"/>
        <w:t xml:space="preserve"> un error positivo y en el caso rojo uno negativo.</w:t>
      </w:r>
      <w:r w:rsidDel="00000000" w:rsidR="00000000" w:rsidRPr="00000000">
        <w:drawing>
          <wp:anchor allowOverlap="1" behindDoc="0" distB="114300" distT="114300" distL="114300" distR="114300" hidden="0" layoutInCell="1" locked="0" relativeHeight="0" simplePos="0">
            <wp:simplePos x="0" y="0"/>
            <wp:positionH relativeFrom="column">
              <wp:posOffset>-581024</wp:posOffset>
            </wp:positionH>
            <wp:positionV relativeFrom="paragraph">
              <wp:posOffset>200025</wp:posOffset>
            </wp:positionV>
            <wp:extent cx="3109913" cy="1807471"/>
            <wp:effectExtent b="0" l="0" r="0" t="0"/>
            <wp:wrapTopAndBottom distB="114300" distT="114300"/>
            <wp:docPr id="7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109913" cy="180747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2819400</wp:posOffset>
            </wp:positionH>
            <wp:positionV relativeFrom="paragraph">
              <wp:posOffset>247650</wp:posOffset>
            </wp:positionV>
            <wp:extent cx="3690938" cy="1714370"/>
            <wp:effectExtent b="0" l="0" r="0" t="0"/>
            <wp:wrapSquare wrapText="bothSides" distB="114300" distT="114300" distL="114300" distR="114300"/>
            <wp:docPr id="78"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3690938" cy="1714370"/>
                    </a:xfrm>
                    <a:prstGeom prst="rect"/>
                    <a:ln/>
                  </pic:spPr>
                </pic:pic>
              </a:graphicData>
            </a:graphic>
          </wp:anchor>
        </w:drawing>
      </w:r>
    </w:p>
    <w:p w:rsidR="00000000" w:rsidDel="00000000" w:rsidP="00000000" w:rsidRDefault="00000000" w:rsidRPr="00000000" w14:paraId="0000002F">
      <w:pPr>
        <w:widowControl w:val="0"/>
        <w:spacing w:line="240"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30">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1">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2">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3">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4">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5">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6">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7">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Esta idea intuitiva la podemos formalizar definiendo una medida para el error de todos los datos en conjunto. Como convención, se utiliza la suma de los cuadrados de los errores, es decir, la suma de los cuadrados de las diferencias entre el valor observado y estimado por el modelo: </w:t>
      </w:r>
    </w:p>
    <w:p w:rsidR="00000000" w:rsidDel="00000000" w:rsidP="00000000" w:rsidRDefault="00000000" w:rsidRPr="00000000" w14:paraId="00000038">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9">
      <w:pPr>
        <w:widowControl w:val="0"/>
        <w:spacing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616450" cy="196612"/>
            <wp:effectExtent b="0" l="0" r="0" t="0"/>
            <wp:docPr id="79"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616450" cy="196612"/>
                    </a:xfrm>
                    <a:prstGeom prst="rect"/>
                    <a:ln/>
                  </pic:spPr>
                </pic:pic>
              </a:graphicData>
            </a:graphic>
          </wp:inline>
        </w:drawing>
      </w:r>
      <w:r w:rsidDel="00000000" w:rsidR="00000000" w:rsidRPr="00000000">
        <w:rPr>
          <w:rFonts w:ascii="Nunito" w:cs="Nunito" w:eastAsia="Nunito" w:hAnsi="Nunito"/>
          <w:rtl w:val="0"/>
        </w:rPr>
        <w:t xml:space="preserve"> </w:t>
      </w:r>
    </w:p>
    <w:p w:rsidR="00000000" w:rsidDel="00000000" w:rsidP="00000000" w:rsidRDefault="00000000" w:rsidRPr="00000000" w14:paraId="0000003A">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3B">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3C">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3D">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E">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Para encontrar un procedimiento que considere a todos los puntos para obtener la recta que mejor se ajuste a estos, partimos definiendo el error </w:t>
      </w:r>
      <m:oMath>
        <m:sSub>
          <m:sSubPr>
            <m:ctrlPr>
              <w:rPr>
                <w:rFonts w:ascii="Nunito" w:cs="Nunito" w:eastAsia="Nunito" w:hAnsi="Nunito"/>
                <w:color w:val="434343"/>
              </w:rPr>
            </m:ctrlPr>
          </m:sSubPr>
          <m:e>
            <m:r>
              <w:rPr>
                <w:rFonts w:ascii="Nunito" w:cs="Nunito" w:eastAsia="Nunito" w:hAnsi="Nunito"/>
                <w:color w:val="434343"/>
              </w:rPr>
              <m:t xml:space="preserve">e</m:t>
            </m:r>
          </m:e>
          <m:sub>
            <m:r>
              <w:rPr>
                <w:rFonts w:ascii="Nunito" w:cs="Nunito" w:eastAsia="Nunito" w:hAnsi="Nunito"/>
                <w:color w:val="434343"/>
              </w:rPr>
              <m:t xml:space="preserve">i</m:t>
            </m:r>
          </m:sub>
        </m:sSub>
      </m:oMath>
      <w:r w:rsidDel="00000000" w:rsidR="00000000" w:rsidRPr="00000000">
        <w:rPr>
          <w:rFonts w:ascii="Nunito" w:cs="Nunito" w:eastAsia="Nunito" w:hAnsi="Nunito"/>
          <w:color w:val="434343"/>
          <w:rtl w:val="0"/>
        </w:rPr>
        <w:t xml:space="preserve"> entre el valor observado </w:t>
      </w:r>
      <m:oMath>
        <m:sSub>
          <m:sSubPr>
            <m:ctrlPr>
              <w:rPr>
                <w:rFonts w:ascii="Nunito" w:cs="Nunito" w:eastAsia="Nunito" w:hAnsi="Nunito"/>
                <w:color w:val="434343"/>
              </w:rPr>
            </m:ctrlPr>
          </m:sSubPr>
          <m:e>
            <m:r>
              <w:rPr>
                <w:rFonts w:ascii="Nunito" w:cs="Nunito" w:eastAsia="Nunito" w:hAnsi="Nunito"/>
                <w:color w:val="434343"/>
              </w:rPr>
              <m:t xml:space="preserve">y</m:t>
            </m:r>
          </m:e>
          <m:sub>
            <m:r>
              <w:rPr>
                <w:rFonts w:ascii="Nunito" w:cs="Nunito" w:eastAsia="Nunito" w:hAnsi="Nunito"/>
                <w:color w:val="434343"/>
              </w:rPr>
              <m:t xml:space="preserve">i</m:t>
            </m:r>
          </m:sub>
        </m:sSub>
      </m:oMath>
      <w:r w:rsidDel="00000000" w:rsidR="00000000" w:rsidRPr="00000000">
        <w:rPr>
          <w:rFonts w:ascii="Nunito" w:cs="Nunito" w:eastAsia="Nunito" w:hAnsi="Nunito"/>
          <w:color w:val="434343"/>
          <w:rtl w:val="0"/>
        </w:rPr>
        <w:t xml:space="preserve"> y el valor estimado por el modelo </w:t>
      </w:r>
      <m:oMath>
        <m:acc>
          <m:accPr>
            <m:chr m:val="̂"/>
          </m:accPr>
          <m:e>
            <m:sSub>
              <m:sSubPr>
                <m:ctrlPr>
                  <w:rPr>
                    <w:rFonts w:ascii="Nunito" w:cs="Nunito" w:eastAsia="Nunito" w:hAnsi="Nunito"/>
                    <w:color w:val="434343"/>
                  </w:rPr>
                </m:ctrlPr>
              </m:sSubPr>
              <m:e>
                <m:r>
                  <w:rPr>
                    <w:rFonts w:ascii="Nunito" w:cs="Nunito" w:eastAsia="Nunito" w:hAnsi="Nunito"/>
                    <w:color w:val="434343"/>
                  </w:rPr>
                  <m:t xml:space="preserve">y</m:t>
                </m:r>
              </m:e>
              <m:sub>
                <m:r>
                  <w:rPr>
                    <w:rFonts w:ascii="Nunito" w:cs="Nunito" w:eastAsia="Nunito" w:hAnsi="Nunito"/>
                    <w:color w:val="434343"/>
                  </w:rPr>
                  <m:t xml:space="preserve">i</m:t>
                </m:r>
              </m:sub>
            </m:sSub>
          </m:e>
        </m:acc>
      </m:oMath>
      <w:r w:rsidDel="00000000" w:rsidR="00000000" w:rsidRPr="00000000">
        <w:rPr>
          <w:rFonts w:ascii="Nunito" w:cs="Nunito" w:eastAsia="Nunito" w:hAnsi="Nunito"/>
          <w:color w:val="434343"/>
          <w:rtl w:val="0"/>
        </w:rPr>
        <w:t xml:space="preserve"> como la diferencia entre ellos: </w:t>
      </w:r>
    </w:p>
    <w:p w:rsidR="00000000" w:rsidDel="00000000" w:rsidP="00000000" w:rsidRDefault="00000000" w:rsidRPr="00000000" w14:paraId="0000003F">
      <w:pPr>
        <w:widowControl w:val="0"/>
        <w:spacing w:line="276" w:lineRule="auto"/>
        <w:ind w:left="720" w:firstLine="0"/>
        <w:jc w:val="center"/>
        <w:rPr>
          <w:rFonts w:ascii="Nunito" w:cs="Nunito" w:eastAsia="Nunito" w:hAnsi="Nunito"/>
          <w:color w:val="434343"/>
          <w:sz w:val="26"/>
          <w:szCs w:val="26"/>
        </w:rPr>
      </w:pPr>
      <w:r w:rsidDel="00000000" w:rsidR="00000000" w:rsidRPr="00000000">
        <w:rPr>
          <w:rFonts w:ascii="Nunito" w:cs="Nunito" w:eastAsia="Nunito" w:hAnsi="Nunito"/>
          <w:color w:val="434343"/>
          <w:rtl w:val="0"/>
        </w:rPr>
        <w:br w:type="textWrapping"/>
      </w:r>
      <m:oMath>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e</m:t>
            </m:r>
          </m:e>
          <m:sub>
            <m:r>
              <w:rPr>
                <w:rFonts w:ascii="Nunito" w:cs="Nunito" w:eastAsia="Nunito" w:hAnsi="Nunito"/>
                <w:color w:val="434343"/>
                <w:sz w:val="26"/>
                <w:szCs w:val="26"/>
              </w:rPr>
              <m:t xml:space="preserve">i</m:t>
            </m:r>
          </m:sub>
        </m:sSub>
        <m:r>
          <w:rPr>
            <w:rFonts w:ascii="Nunito" w:cs="Nunito" w:eastAsia="Nunito" w:hAnsi="Nunito"/>
            <w:color w:val="434343"/>
            <w:sz w:val="26"/>
            <w:szCs w:val="26"/>
          </w:rPr>
          <m:t xml:space="preserve">=</m:t>
        </m:r>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y</m:t>
            </m:r>
          </m:e>
          <m:sub>
            <m:r>
              <w:rPr>
                <w:rFonts w:ascii="Nunito" w:cs="Nunito" w:eastAsia="Nunito" w:hAnsi="Nunito"/>
                <w:color w:val="434343"/>
                <w:sz w:val="26"/>
                <w:szCs w:val="26"/>
              </w:rPr>
              <m:t xml:space="preserve">i</m:t>
            </m:r>
          </m:sub>
        </m:sSub>
        <m:r>
          <w:rPr>
            <w:rFonts w:ascii="Nunito" w:cs="Nunito" w:eastAsia="Nunito" w:hAnsi="Nunito"/>
            <w:color w:val="434343"/>
            <w:sz w:val="26"/>
            <w:szCs w:val="26"/>
          </w:rPr>
          <m:t xml:space="preserve">-</m:t>
        </m:r>
        <m:acc>
          <m:accPr>
            <m:chr m:val="̂"/>
            <m:ctrlPr>
              <w:rPr>
                <w:rFonts w:ascii="Nunito" w:cs="Nunito" w:eastAsia="Nunito" w:hAnsi="Nunito"/>
                <w:color w:val="434343"/>
                <w:sz w:val="26"/>
                <w:szCs w:val="26"/>
              </w:rPr>
            </m:ctrlPr>
          </m:accPr>
          <m:e>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y</m:t>
                </m:r>
              </m:e>
              <m:sub>
                <m:r>
                  <w:rPr>
                    <w:rFonts w:ascii="Nunito" w:cs="Nunito" w:eastAsia="Nunito" w:hAnsi="Nunito"/>
                    <w:color w:val="434343"/>
                    <w:sz w:val="26"/>
                    <w:szCs w:val="26"/>
                  </w:rPr>
                  <m:t xml:space="preserve">i</m:t>
                </m:r>
              </m:sub>
            </m:sSub>
          </m:e>
        </m:acc>
        <m:r>
          <w:rPr>
            <w:rFonts w:ascii="Nunito" w:cs="Nunito" w:eastAsia="Nunito" w:hAnsi="Nunito"/>
            <w:color w:val="434343"/>
            <w:sz w:val="26"/>
            <w:szCs w:val="26"/>
          </w:rPr>
          <m:t xml:space="preserve">=</m:t>
        </m:r>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y</m:t>
            </m:r>
          </m:e>
          <m:sub>
            <m:r>
              <w:rPr>
                <w:rFonts w:ascii="Nunito" w:cs="Nunito" w:eastAsia="Nunito" w:hAnsi="Nunito"/>
                <w:color w:val="434343"/>
                <w:sz w:val="26"/>
                <w:szCs w:val="26"/>
              </w:rPr>
              <m:t xml:space="preserve">i</m:t>
            </m:r>
          </m:sub>
        </m:sSub>
        <m:r>
          <w:rPr>
            <w:rFonts w:ascii="Nunito" w:cs="Nunito" w:eastAsia="Nunito" w:hAnsi="Nunito"/>
            <w:color w:val="434343"/>
            <w:sz w:val="26"/>
            <w:szCs w:val="26"/>
          </w:rPr>
          <m:t xml:space="preserve">-(m</m:t>
        </m:r>
        <m:sSub>
          <m:sSubPr>
            <m:ctrlPr>
              <w:rPr>
                <w:rFonts w:ascii="Nunito" w:cs="Nunito" w:eastAsia="Nunito" w:hAnsi="Nunito"/>
                <w:color w:val="434343"/>
                <w:sz w:val="26"/>
                <w:szCs w:val="26"/>
              </w:rPr>
            </m:ctrlPr>
          </m:sSubPr>
          <m:e>
            <m:r>
              <w:rPr>
                <w:rFonts w:ascii="Nunito" w:cs="Nunito" w:eastAsia="Nunito" w:hAnsi="Nunito"/>
                <w:color w:val="434343"/>
                <w:sz w:val="26"/>
                <w:szCs w:val="26"/>
              </w:rPr>
              <m:t xml:space="preserve">x</m:t>
            </m:r>
          </m:e>
          <m:sub>
            <m:r>
              <w:rPr>
                <w:rFonts w:ascii="Nunito" w:cs="Nunito" w:eastAsia="Nunito" w:hAnsi="Nunito"/>
                <w:color w:val="434343"/>
                <w:sz w:val="26"/>
                <w:szCs w:val="26"/>
              </w:rPr>
              <m:t xml:space="preserve">i</m:t>
            </m:r>
          </m:sub>
        </m:sSub>
        <m:r>
          <w:rPr>
            <w:rFonts w:ascii="Nunito" w:cs="Nunito" w:eastAsia="Nunito" w:hAnsi="Nunito"/>
            <w:color w:val="434343"/>
            <w:sz w:val="26"/>
            <w:szCs w:val="26"/>
          </w:rPr>
          <m:t xml:space="preserve">+b)</m:t>
        </m:r>
      </m:oMath>
      <w:r w:rsidDel="00000000" w:rsidR="00000000" w:rsidRPr="00000000">
        <w:rPr>
          <w:rtl w:val="0"/>
        </w:rPr>
      </w:r>
    </w:p>
    <w:p w:rsidR="00000000" w:rsidDel="00000000" w:rsidP="00000000" w:rsidRDefault="00000000" w:rsidRPr="00000000" w14:paraId="00000040">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1">
      <w:pPr>
        <w:widowControl w:val="0"/>
        <w:numPr>
          <w:ilvl w:val="0"/>
          <w:numId w:val="1"/>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El error puede ser positivo o negativo, dependiendo si el punto está por sobre o bajo la recta, respectivamente. </w:t>
      </w:r>
    </w:p>
    <w:p w:rsidR="00000000" w:rsidDel="00000000" w:rsidP="00000000" w:rsidRDefault="00000000" w:rsidRPr="00000000" w14:paraId="00000042">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3">
      <w:pPr>
        <w:widowControl w:val="0"/>
        <w:numPr>
          <w:ilvl w:val="0"/>
          <w:numId w:val="3"/>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no</w:t>
      </w:r>
      <w:r w:rsidDel="00000000" w:rsidR="00000000" w:rsidRPr="00000000">
        <w:rPr>
          <w:rFonts w:ascii="Nunito" w:cs="Nunito" w:eastAsia="Nunito" w:hAnsi="Nunito"/>
          <w:color w:val="434343"/>
          <w:rtl w:val="0"/>
        </w:rPr>
        <w:t xml:space="preserve"> consideramos</w:t>
      </w:r>
      <w:r w:rsidDel="00000000" w:rsidR="00000000" w:rsidRPr="00000000">
        <w:rPr>
          <w:rFonts w:ascii="Nunito" w:cs="Nunito" w:eastAsia="Nunito" w:hAnsi="Nunito"/>
          <w:color w:val="434343"/>
          <w:rtl w:val="0"/>
        </w:rPr>
        <w:t xml:space="preserve"> los signos de los errores, estos se pueden interpretar en el gráfico de dispersión como las distancias verticales de los puntos a la recta.</w:t>
      </w:r>
    </w:p>
    <w:p w:rsidR="00000000" w:rsidDel="00000000" w:rsidP="00000000" w:rsidRDefault="00000000" w:rsidRPr="00000000" w14:paraId="00000044">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5">
      <w:pPr>
        <w:widowControl w:val="0"/>
        <w:numPr>
          <w:ilvl w:val="0"/>
          <w:numId w:val="2"/>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forma de encontrar la recta que mejor se ajusta a un conjunto de datos, es encontrar la recta para la que se cumple que las distancias verticales de cada uno de los puntos a la recta son lo </w:t>
      </w:r>
      <w:r w:rsidDel="00000000" w:rsidR="00000000" w:rsidRPr="00000000">
        <w:rPr>
          <w:rFonts w:ascii="Nunito" w:cs="Nunito" w:eastAsia="Nunito" w:hAnsi="Nunito"/>
          <w:color w:val="434343"/>
          <w:rtl w:val="0"/>
        </w:rPr>
        <w:t xml:space="preserve">más </w:t>
      </w:r>
      <w:r w:rsidDel="00000000" w:rsidR="00000000" w:rsidRPr="00000000">
        <w:rPr>
          <w:rFonts w:ascii="Nunito" w:cs="Nunito" w:eastAsia="Nunito" w:hAnsi="Nunito"/>
          <w:color w:val="434343"/>
          <w:rtl w:val="0"/>
        </w:rPr>
        <w:t xml:space="preserve">pequeñas </w:t>
      </w:r>
      <w:r w:rsidDel="00000000" w:rsidR="00000000" w:rsidRPr="00000000">
        <w:rPr>
          <w:rFonts w:ascii="Nunito" w:cs="Nunito" w:eastAsia="Nunito" w:hAnsi="Nunito"/>
          <w:color w:val="434343"/>
          <w:rtl w:val="0"/>
        </w:rPr>
        <w:t xml:space="preserve">posibles</w:t>
      </w:r>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46">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7">
      <w:pPr>
        <w:widowControl w:val="0"/>
        <w:numPr>
          <w:ilvl w:val="0"/>
          <w:numId w:val="2"/>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Esta idea intuitiva la podemos formalizar definiendo una medida para el error de todos los datos en conjunto. Como convención, se utiliza la suma de los cuadrados de los errores, es decir, la suma de los cuadrados de las diferencias entre el valor observado y estimado por el modelo. </w:t>
      </w:r>
    </w:p>
    <w:p w:rsidR="00000000" w:rsidDel="00000000" w:rsidP="00000000" w:rsidRDefault="00000000" w:rsidRPr="00000000" w14:paraId="00000048">
      <w:pPr>
        <w:spacing w:after="160" w:line="259" w:lineRule="auto"/>
        <w:rPr>
          <w:rFonts w:ascii="Nunito" w:cs="Nunito" w:eastAsia="Nunito" w:hAnsi="Nunito"/>
          <w:color w:val="3b3838"/>
        </w:rPr>
      </w:pPr>
      <w:r w:rsidDel="00000000" w:rsidR="00000000" w:rsidRPr="00000000">
        <w:rPr>
          <w:rtl w:val="0"/>
        </w:rPr>
      </w:r>
    </w:p>
    <w:p w:rsidR="00000000" w:rsidDel="00000000" w:rsidP="00000000" w:rsidRDefault="00000000" w:rsidRPr="00000000" w14:paraId="00000049">
      <w:pPr>
        <w:spacing w:line="276" w:lineRule="auto"/>
        <w:ind w:left="720" w:firstLine="0"/>
        <w:rPr>
          <w:rFonts w:ascii="Nunito" w:cs="Nunito" w:eastAsia="Nunito" w:hAnsi="Nunito"/>
          <w:color w:val="434343"/>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4B">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2 : </w:t>
    </w:r>
    <w:r w:rsidDel="00000000" w:rsidR="00000000" w:rsidRPr="00000000">
      <w:rPr>
        <w:rFonts w:ascii="Nunito Medium" w:cs="Nunito Medium" w:eastAsia="Nunito Medium" w:hAnsi="Nunito Medium"/>
        <w:color w:val="999999"/>
        <w:sz w:val="20"/>
        <w:szCs w:val="20"/>
        <w:rtl w:val="0"/>
      </w:rPr>
      <w:t xml:space="preserve">Media muestral, dispersión y correlación</w:t>
    </w:r>
  </w:p>
  <w:p w:rsidR="00000000" w:rsidDel="00000000" w:rsidP="00000000" w:rsidRDefault="00000000" w:rsidRPr="00000000" w14:paraId="0000004C">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Modelo de regresión lineal</w:t>
    </w:r>
  </w:p>
  <w:p w:rsidR="00000000" w:rsidDel="00000000" w:rsidP="00000000" w:rsidRDefault="00000000" w:rsidRPr="00000000" w14:paraId="0000004D">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Diferencia entre valor observado y estimado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B19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B1990"/>
  </w:style>
  <w:style w:type="paragraph" w:styleId="Piedepgina">
    <w:name w:val="footer"/>
    <w:basedOn w:val="Normal"/>
    <w:link w:val="PiedepginaCar"/>
    <w:uiPriority w:val="99"/>
    <w:unhideWhenUsed w:val="1"/>
    <w:rsid w:val="00CB19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B1990"/>
  </w:style>
  <w:style w:type="paragraph" w:styleId="NormalWeb">
    <w:name w:val="Normal (Web)"/>
    <w:basedOn w:val="Normal"/>
    <w:uiPriority w:val="99"/>
    <w:semiHidden w:val="1"/>
    <w:unhideWhenUsed w:val="1"/>
    <w:rsid w:val="003D3A28"/>
    <w:pPr>
      <w:spacing w:after="100" w:afterAutospacing="1" w:before="100" w:beforeAutospacing="1" w:line="240" w:lineRule="auto"/>
    </w:pPr>
    <w:rPr>
      <w:rFonts w:ascii="Times New Roman" w:cs="Times New Roman" w:eastAsia="Times New Roman" w:hAnsi="Times New Roman"/>
      <w:sz w:val="24"/>
      <w:szCs w:val="24"/>
      <w:lang w:val="es-CL"/>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9.png"/><Relationship Id="rId14" Type="http://schemas.openxmlformats.org/officeDocument/2006/relationships/image" Target="media/image2.png"/><Relationship Id="rId17" Type="http://schemas.openxmlformats.org/officeDocument/2006/relationships/header" Target="header1.xm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SpWbQ2cvZtNRra8ZLjoIpPB/Q==">AMUW2mVh6T7HjPAZHvQ1CzCzJPwbW+UkqfL8MWNH6EwUyK8Lu7koS9JRzK5EQSK9VJ+Vaq7cKvR4ACovSC7UIOtDlstkN1zQE/C+KbUVWBoT1V0ibIOnmS4=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2022-10-14T20:29:00Z</dcterms:created>
  <dc:creator>Danny Garay</dc:creator>
</cp:coreProperties>
</file>