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Gill Sans" w:cs="Gill Sans" w:eastAsia="Gill Sans" w:hAnsi="Gill Sans"/>
          <w:color w:val="3b3838"/>
          <w:sz w:val="96"/>
          <w:szCs w:val="96"/>
        </w:rPr>
      </w:pPr>
      <w:r w:rsidDel="00000000" w:rsidR="00000000" w:rsidRPr="00000000">
        <w:rPr>
          <w:rFonts w:ascii="Gill Sans" w:cs="Gill Sans" w:eastAsia="Gill Sans" w:hAnsi="Gill Sans"/>
          <w:color w:val="3b3838"/>
          <w:sz w:val="96"/>
          <w:szCs w:val="96"/>
        </w:rPr>
        <w:drawing>
          <wp:anchor allowOverlap="1" behindDoc="0" distB="0" distT="0" distL="114300" distR="114300" hidden="0" layoutInCell="1" locked="0" relativeHeight="0" simplePos="0">
            <wp:simplePos x="0" y="0"/>
            <wp:positionH relativeFrom="page">
              <wp:posOffset>-20473</wp:posOffset>
            </wp:positionH>
            <wp:positionV relativeFrom="page">
              <wp:posOffset>-28573</wp:posOffset>
            </wp:positionV>
            <wp:extent cx="7824979" cy="1249689"/>
            <wp:effectExtent b="0" l="0" r="0" t="0"/>
            <wp:wrapSquare wrapText="bothSides" distB="0" distT="0" distL="114300" distR="114300"/>
            <wp:docPr descr="Graphical user interface, application&#10;&#10;Description automatically generated" id="10" name="image3.jpg"/>
            <a:graphic>
              <a:graphicData uri="http://schemas.openxmlformats.org/drawingml/2006/picture">
                <pic:pic>
                  <pic:nvPicPr>
                    <pic:cNvPr descr="Graphical user interface, application&#10;&#10;Description automatically generated" id="0" name="image3.jpg"/>
                    <pic:cNvPicPr preferRelativeResize="0"/>
                  </pic:nvPicPr>
                  <pic:blipFill>
                    <a:blip r:embed="rId7"/>
                    <a:srcRect b="0" l="0" r="0" t="0"/>
                    <a:stretch>
                      <a:fillRect/>
                    </a:stretch>
                  </pic:blipFill>
                  <pic:spPr>
                    <a:xfrm>
                      <a:off x="0" y="0"/>
                      <a:ext cx="7824979" cy="124968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spacing w:after="160" w:line="259" w:lineRule="auto"/>
        <w:jc w:val="center"/>
        <w:rPr>
          <w:rFonts w:ascii="Gill Sans" w:cs="Gill Sans" w:eastAsia="Gill Sans" w:hAnsi="Gill Sans"/>
          <w:color w:val="3b3838"/>
          <w:sz w:val="96"/>
          <w:szCs w:val="96"/>
        </w:rPr>
      </w:pPr>
      <w:r w:rsidDel="00000000" w:rsidR="00000000" w:rsidRPr="00000000">
        <w:rPr>
          <w:rtl w:val="0"/>
        </w:rPr>
      </w:r>
    </w:p>
    <w:p w:rsidR="00000000" w:rsidDel="00000000" w:rsidP="00000000" w:rsidRDefault="00000000" w:rsidRPr="00000000" w14:paraId="00000003">
      <w:pPr>
        <w:spacing w:after="160" w:line="259" w:lineRule="auto"/>
        <w:jc w:val="center"/>
        <w:rPr>
          <w:rFonts w:ascii="Nunito" w:cs="Nunito" w:eastAsia="Nunito" w:hAnsi="Nunito"/>
          <w:color w:val="3b3838"/>
          <w:sz w:val="96"/>
          <w:szCs w:val="96"/>
        </w:rPr>
      </w:pPr>
      <w:r w:rsidDel="00000000" w:rsidR="00000000" w:rsidRPr="00000000">
        <w:rPr>
          <w:rtl w:val="0"/>
        </w:rPr>
      </w:r>
    </w:p>
    <w:p w:rsidR="00000000" w:rsidDel="00000000" w:rsidP="00000000" w:rsidRDefault="00000000" w:rsidRPr="00000000" w14:paraId="00000004">
      <w:pPr>
        <w:spacing w:after="160" w:line="259" w:lineRule="auto"/>
        <w:jc w:val="center"/>
        <w:rPr>
          <w:rFonts w:ascii="Nunito" w:cs="Nunito" w:eastAsia="Nunito" w:hAnsi="Nunito"/>
          <w:color w:val="3b3838"/>
          <w:sz w:val="96"/>
          <w:szCs w:val="96"/>
        </w:rPr>
      </w:pPr>
      <w:r w:rsidDel="00000000" w:rsidR="00000000" w:rsidRPr="00000000">
        <w:rPr>
          <w:rFonts w:ascii="Nunito" w:cs="Nunito" w:eastAsia="Nunito" w:hAnsi="Nunito"/>
          <w:color w:val="3b3838"/>
          <w:sz w:val="96"/>
          <w:szCs w:val="96"/>
          <w:rtl w:val="0"/>
        </w:rPr>
        <w:t xml:space="preserve">Apuntes Unidad 1</w:t>
      </w:r>
    </w:p>
    <w:p w:rsidR="00000000" w:rsidDel="00000000" w:rsidP="00000000" w:rsidRDefault="00000000" w:rsidRPr="00000000" w14:paraId="00000005">
      <w:pPr>
        <w:spacing w:after="160" w:line="259" w:lineRule="auto"/>
        <w:jc w:val="center"/>
        <w:rPr>
          <w:rFonts w:ascii="Nunito" w:cs="Nunito" w:eastAsia="Nunito" w:hAnsi="Nunito"/>
          <w:color w:val="3b3838"/>
          <w:sz w:val="44"/>
          <w:szCs w:val="44"/>
        </w:rPr>
      </w:pPr>
      <w:r w:rsidDel="00000000" w:rsidR="00000000" w:rsidRPr="00000000">
        <w:rPr>
          <w:rFonts w:ascii="Nunito" w:cs="Nunito" w:eastAsia="Nunito" w:hAnsi="Nunito"/>
          <w:color w:val="3b3838"/>
          <w:sz w:val="44"/>
          <w:szCs w:val="44"/>
          <w:rtl w:val="0"/>
        </w:rPr>
        <w:t xml:space="preserve">Lectura, interpretación y evaluación de gráficos</w:t>
      </w:r>
    </w:p>
    <w:p w:rsidR="00000000" w:rsidDel="00000000" w:rsidP="00000000" w:rsidRDefault="00000000" w:rsidRPr="00000000" w14:paraId="00000006">
      <w:pPr>
        <w:spacing w:after="160" w:line="259" w:lineRule="auto"/>
        <w:jc w:val="center"/>
        <w:rPr>
          <w:rFonts w:ascii="Nunito" w:cs="Nunito" w:eastAsia="Nunito" w:hAnsi="Nunito"/>
        </w:rPr>
      </w:pPr>
      <w:r w:rsidDel="00000000" w:rsidR="00000000" w:rsidRPr="00000000">
        <w:rPr>
          <w:rFonts w:ascii="Nunito" w:cs="Nunito" w:eastAsia="Nunito" w:hAnsi="Nunito"/>
        </w:rPr>
        <mc:AlternateContent>
          <mc:Choice Requires="wpg">
            <w:drawing>
              <wp:inline distB="114300" distT="114300" distL="114300" distR="114300">
                <wp:extent cx="3643313" cy="119421"/>
                <wp:effectExtent b="0" l="0" r="0" t="0"/>
                <wp:docPr id="9" name=""/>
                <a:graphic>
                  <a:graphicData uri="http://schemas.microsoft.com/office/word/2010/wordprocessingShape">
                    <wps:wsp>
                      <wps:cNvCnPr/>
                      <wps:spPr>
                        <a:xfrm flipH="1" rot="10800000">
                          <a:off x="4721550" y="3775050"/>
                          <a:ext cx="1248900" cy="9900"/>
                        </a:xfrm>
                        <a:prstGeom prst="straightConnector1">
                          <a:avLst/>
                        </a:prstGeom>
                        <a:noFill/>
                        <a:ln cap="flat" cmpd="sng" w="38100">
                          <a:solidFill>
                            <a:srgbClr val="999999"/>
                          </a:solidFill>
                          <a:prstDash val="solid"/>
                          <a:round/>
                          <a:headEnd len="sm" w="sm" type="none"/>
                          <a:tailEnd len="sm" w="sm" type="none"/>
                        </a:ln>
                      </wps:spPr>
                      <wps:bodyPr anchorCtr="0" anchor="ctr" bIns="91425" lIns="91425" spcFirstLastPara="1" rIns="91425" wrap="square" tIns="91425">
                        <a:noAutofit/>
                      </wps:bodyPr>
                    </wps:wsp>
                  </a:graphicData>
                </a:graphic>
              </wp:inline>
            </w:drawing>
          </mc:Choice>
          <mc:Fallback>
            <w:drawing>
              <wp:inline distB="114300" distT="114300" distL="114300" distR="114300">
                <wp:extent cx="3643313" cy="119421"/>
                <wp:effectExtent b="0" l="0" r="0" t="0"/>
                <wp:docPr id="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3643313" cy="11942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7">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8">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9">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A">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B">
      <w:pPr>
        <w:spacing w:after="160" w:line="259" w:lineRule="auto"/>
        <w:jc w:val="center"/>
        <w:rPr>
          <w:rFonts w:ascii="Nunito" w:cs="Nunito" w:eastAsia="Nunito" w:hAnsi="Nunito"/>
        </w:rPr>
      </w:pPr>
      <w:r w:rsidDel="00000000" w:rsidR="00000000" w:rsidRPr="00000000">
        <w:rPr>
          <w:rtl w:val="0"/>
        </w:rPr>
      </w:r>
    </w:p>
    <w:p w:rsidR="00000000" w:rsidDel="00000000" w:rsidP="00000000" w:rsidRDefault="00000000" w:rsidRPr="00000000" w14:paraId="0000000C">
      <w:pPr>
        <w:spacing w:after="160" w:line="259" w:lineRule="auto"/>
        <w:jc w:val="center"/>
        <w:rPr>
          <w:rFonts w:ascii="Nunito" w:cs="Nunito" w:eastAsia="Nunito" w:hAnsi="Nunito"/>
          <w:color w:val="3b3838"/>
          <w:sz w:val="56"/>
          <w:szCs w:val="56"/>
        </w:rPr>
      </w:pPr>
      <w:r w:rsidDel="00000000" w:rsidR="00000000" w:rsidRPr="00000000">
        <w:rPr>
          <w:rFonts w:ascii="Nunito" w:cs="Nunito" w:eastAsia="Nunito" w:hAnsi="Nunito"/>
        </w:rPr>
        <w:drawing>
          <wp:anchor allowOverlap="1" behindDoc="0" distB="0" distT="0" distL="114300" distR="114300" hidden="0" layoutInCell="1" locked="0" relativeHeight="0" simplePos="0">
            <wp:simplePos x="0" y="0"/>
            <wp:positionH relativeFrom="page">
              <wp:posOffset>-10948</wp:posOffset>
            </wp:positionH>
            <wp:positionV relativeFrom="page">
              <wp:posOffset>9529665</wp:posOffset>
            </wp:positionV>
            <wp:extent cx="7578563" cy="1316376"/>
            <wp:effectExtent b="0" l="0" r="0" t="0"/>
            <wp:wrapSquare wrapText="bothSides" distB="0" distT="0" distL="114300" distR="114300"/>
            <wp:docPr descr="Shape, arrow&#10;&#10;Description automatically generated" id="11" name="image5.jpg"/>
            <a:graphic>
              <a:graphicData uri="http://schemas.openxmlformats.org/drawingml/2006/picture">
                <pic:pic>
                  <pic:nvPicPr>
                    <pic:cNvPr descr="Shape, arrow&#10;&#10;Description automatically generated" id="0" name="image5.jpg"/>
                    <pic:cNvPicPr preferRelativeResize="0"/>
                  </pic:nvPicPr>
                  <pic:blipFill>
                    <a:blip r:embed="rId9"/>
                    <a:srcRect b="0" l="0" r="0" t="0"/>
                    <a:stretch>
                      <a:fillRect/>
                    </a:stretch>
                  </pic:blipFill>
                  <pic:spPr>
                    <a:xfrm>
                      <a:off x="0" y="0"/>
                      <a:ext cx="7578563" cy="1316376"/>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D">
      <w:pPr>
        <w:rPr>
          <w:b w:val="1"/>
          <w:color w:val="343434"/>
          <w:highlight w:val="white"/>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Nunito" w:cs="Nunito" w:eastAsia="Nunito" w:hAnsi="Nunito"/>
          <w:b w:val="0"/>
          <w:i w:val="0"/>
          <w:smallCaps w:val="0"/>
          <w:strike w:val="0"/>
          <w:color w:val="000000"/>
          <w:sz w:val="24"/>
          <w:szCs w:val="24"/>
          <w:u w:val="none"/>
          <w:shd w:fill="auto" w:val="clear"/>
          <w:vertAlign w:val="baseline"/>
        </w:rPr>
      </w:pPr>
      <w:r w:rsidDel="00000000" w:rsidR="00000000" w:rsidRPr="00000000">
        <w:rPr>
          <w:rFonts w:ascii="Nunito" w:cs="Nunito" w:eastAsia="Nunito" w:hAnsi="Nunito"/>
          <w:b w:val="1"/>
          <w:i w:val="0"/>
          <w:smallCaps w:val="0"/>
          <w:strike w:val="0"/>
          <w:color w:val="434343"/>
          <w:sz w:val="24"/>
          <w:szCs w:val="24"/>
          <w:u w:val="none"/>
          <w:shd w:fill="auto" w:val="clear"/>
          <w:vertAlign w:val="baseline"/>
          <w:rtl w:val="0"/>
        </w:rPr>
        <w:br w:type="textWrapping"/>
        <w:t xml:space="preserve">G</w:t>
      </w:r>
      <w:r w:rsidDel="00000000" w:rsidR="00000000" w:rsidRPr="00000000">
        <w:rPr>
          <w:rFonts w:ascii="Nunito" w:cs="Nunito" w:eastAsia="Nunito" w:hAnsi="Nunito"/>
          <w:b w:val="1"/>
          <w:color w:val="434343"/>
          <w:sz w:val="24"/>
          <w:szCs w:val="24"/>
          <w:rtl w:val="0"/>
        </w:rPr>
        <w:t xml:space="preserve">RÁFICO DE BARRAS AGRUPADAS O </w:t>
      </w:r>
      <w:r w:rsidDel="00000000" w:rsidR="00000000" w:rsidRPr="00000000">
        <w:rPr>
          <w:rFonts w:ascii="Nunito" w:cs="Nunito" w:eastAsia="Nunito" w:hAnsi="Nunito"/>
          <w:b w:val="1"/>
          <w:i w:val="0"/>
          <w:smallCaps w:val="0"/>
          <w:strike w:val="0"/>
          <w:color w:val="434343"/>
          <w:sz w:val="22"/>
          <w:szCs w:val="22"/>
          <w:u w:val="none"/>
          <w:shd w:fill="auto" w:val="clear"/>
          <w:vertAlign w:val="baseline"/>
          <w:rtl w:val="0"/>
        </w:rPr>
        <w:t xml:space="preserve">HISTOGRAMA</w:t>
      </w:r>
      <w:r w:rsidDel="00000000" w:rsidR="00000000" w:rsidRPr="00000000">
        <w:rPr>
          <w:rtl w:val="0"/>
        </w:rPr>
      </w:r>
    </w:p>
    <w:p w:rsidR="00000000" w:rsidDel="00000000" w:rsidP="00000000" w:rsidRDefault="00000000" w:rsidRPr="00000000" w14:paraId="0000000F">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rtl w:val="0"/>
        </w:rPr>
        <w:t xml:space="preserve">A veces, cuando hay muchos datos, la variabilidad puede ser tan alta que impida observar regularidades y, por lo tanto, interpretar de manera adecuada los datos. En tal caso conviene agrupar los datos en clases o intervalos de igual largo, lo que facilita visualizar patrones o tendencias en la información. El gráfico de barras que se obtiene al </w:t>
      </w:r>
      <w:r w:rsidDel="00000000" w:rsidR="00000000" w:rsidRPr="00000000">
        <w:rPr>
          <w:rFonts w:ascii="Nunito" w:cs="Nunito" w:eastAsia="Nunito" w:hAnsi="Nunito"/>
          <w:b w:val="1"/>
          <w:color w:val="434343"/>
          <w:rtl w:val="0"/>
        </w:rPr>
        <w:t xml:space="preserve">agrupar los datos</w:t>
      </w:r>
      <w:r w:rsidDel="00000000" w:rsidR="00000000" w:rsidRPr="00000000">
        <w:rPr>
          <w:rFonts w:ascii="Nunito" w:cs="Nunito" w:eastAsia="Nunito" w:hAnsi="Nunito"/>
          <w:color w:val="434343"/>
          <w:rtl w:val="0"/>
        </w:rPr>
        <w:t xml:space="preserve"> se conoce como</w:t>
      </w:r>
      <w:r w:rsidDel="00000000" w:rsidR="00000000" w:rsidRPr="00000000">
        <w:rPr>
          <w:rFonts w:ascii="Nunito" w:cs="Nunito" w:eastAsia="Nunito" w:hAnsi="Nunito"/>
          <w:b w:val="1"/>
          <w:color w:val="434343"/>
          <w:rtl w:val="0"/>
        </w:rPr>
        <w:t xml:space="preserve"> histograma</w:t>
      </w:r>
      <w:r w:rsidDel="00000000" w:rsidR="00000000" w:rsidRPr="00000000">
        <w:rPr>
          <w:rFonts w:ascii="Nunito" w:cs="Nunito" w:eastAsia="Nunito" w:hAnsi="Nunito"/>
          <w:color w:val="434343"/>
          <w:rtl w:val="0"/>
        </w:rPr>
        <w:t xml:space="preserve">. </w:t>
      </w:r>
      <w:r w:rsidDel="00000000" w:rsidR="00000000" w:rsidRPr="00000000">
        <w:rPr>
          <w:rtl w:val="0"/>
        </w:rPr>
      </w:r>
    </w:p>
    <w:p w:rsidR="00000000" w:rsidDel="00000000" w:rsidP="00000000" w:rsidRDefault="00000000" w:rsidRPr="00000000" w14:paraId="00000011">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2">
      <w:pPr>
        <w:spacing w:line="240" w:lineRule="auto"/>
        <w:jc w:val="both"/>
        <w:rPr>
          <w:rFonts w:ascii="Nunito" w:cs="Nunito" w:eastAsia="Nunito" w:hAnsi="Nunito"/>
        </w:rPr>
      </w:pPr>
      <w:r w:rsidDel="00000000" w:rsidR="00000000" w:rsidRPr="00000000">
        <w:rPr>
          <w:rFonts w:ascii="Nunito" w:cs="Nunito" w:eastAsia="Nunito" w:hAnsi="Nunito"/>
          <w:rtl w:val="0"/>
        </w:rPr>
        <w:t xml:space="preserve">Un histograma es un gráfico que utiliza barras para representar la distribución de frecuencias de una variable numérica cuando los datos se agrupan en clases o intervalos. A diferencia de los gráficos de barra, en un histograma las barras son siempre contiguas, es decir, están pegadas unas a otras. Además, el ancho que tienen las barras guarda relación con el largo de los intervalos, totalmente contrario al caso de los gráficos de barras.</w:t>
      </w:r>
    </w:p>
    <w:p w:rsidR="00000000" w:rsidDel="00000000" w:rsidP="00000000" w:rsidRDefault="00000000" w:rsidRPr="00000000" w14:paraId="00000013">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4">
      <w:pPr>
        <w:spacing w:line="240" w:lineRule="auto"/>
        <w:jc w:val="both"/>
        <w:rPr>
          <w:rFonts w:ascii="Nunito" w:cs="Nunito" w:eastAsia="Nunito" w:hAnsi="Nunito"/>
          <w:sz w:val="24"/>
          <w:szCs w:val="24"/>
        </w:rPr>
      </w:pPr>
      <w:r w:rsidDel="00000000" w:rsidR="00000000" w:rsidRPr="00000000">
        <w:rPr>
          <w:rFonts w:ascii="Nunito" w:cs="Nunito" w:eastAsia="Nunito" w:hAnsi="Nunito"/>
          <w:b w:val="1"/>
          <w:color w:val="434343"/>
          <w:rtl w:val="0"/>
        </w:rPr>
        <w:t xml:space="preserve">Ejemplo</w:t>
      </w:r>
      <w:r w:rsidDel="00000000" w:rsidR="00000000" w:rsidRPr="00000000">
        <w:rPr>
          <w:rtl w:val="0"/>
        </w:rPr>
      </w:r>
    </w:p>
    <w:p w:rsidR="00000000" w:rsidDel="00000000" w:rsidP="00000000" w:rsidRDefault="00000000" w:rsidRPr="00000000" w14:paraId="00000015">
      <w:pPr>
        <w:spacing w:line="240" w:lineRule="auto"/>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6">
      <w:pPr>
        <w:spacing w:line="240" w:lineRule="auto"/>
        <w:jc w:val="both"/>
        <w:rPr>
          <w:rFonts w:ascii="Nunito" w:cs="Nunito" w:eastAsia="Nunito" w:hAnsi="Nunito"/>
          <w:sz w:val="24"/>
          <w:szCs w:val="24"/>
        </w:rPr>
      </w:pPr>
      <w:r w:rsidDel="00000000" w:rsidR="00000000" w:rsidRPr="00000000">
        <w:rPr>
          <w:rFonts w:ascii="Nunito" w:cs="Nunito" w:eastAsia="Nunito" w:hAnsi="Nunito"/>
          <w:color w:val="434343"/>
          <w:rtl w:val="0"/>
        </w:rPr>
        <w:t xml:space="preserve">Tenemos un gráfico con poca regularidad, tal cual se observa en la Figura 3. En base a lo mencionado anteriormente, agrupamos los datos cada cuatro años y generamos un histograma, tal cual se muestra a continuación.</w:t>
      </w:r>
      <w:r w:rsidDel="00000000" w:rsidR="00000000" w:rsidRPr="00000000">
        <w:rPr>
          <w:rtl w:val="0"/>
        </w:rPr>
      </w:r>
    </w:p>
    <w:p w:rsidR="00000000" w:rsidDel="00000000" w:rsidP="00000000" w:rsidRDefault="00000000" w:rsidRPr="00000000" w14:paraId="00000017">
      <w:pPr>
        <w:spacing w:after="240" w:line="24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br w:type="textWrapping"/>
      </w:r>
      <w:r w:rsidDel="00000000" w:rsidR="00000000" w:rsidRPr="00000000">
        <w:rPr>
          <w:rFonts w:ascii="Nunito" w:cs="Nunito" w:eastAsia="Nunito" w:hAnsi="Nunito"/>
          <w:sz w:val="24"/>
          <w:szCs w:val="24"/>
        </w:rPr>
        <w:drawing>
          <wp:inline distB="0" distT="0" distL="0" distR="0">
            <wp:extent cx="1771650" cy="2028825"/>
            <wp:effectExtent b="0" l="0" r="0" t="0"/>
            <wp:docPr id="1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1771650" cy="202882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240" w:line="240" w:lineRule="auto"/>
        <w:jc w:val="center"/>
        <w:rPr>
          <w:rFonts w:ascii="Nunito" w:cs="Nunito" w:eastAsia="Nunito" w:hAnsi="Nunito"/>
          <w:sz w:val="24"/>
          <w:szCs w:val="24"/>
        </w:rPr>
      </w:pPr>
      <w:r w:rsidDel="00000000" w:rsidR="00000000" w:rsidRPr="00000000">
        <w:rPr>
          <w:rFonts w:ascii="Nunito" w:cs="Nunito" w:eastAsia="Nunito" w:hAnsi="Nunito"/>
          <w:sz w:val="20"/>
          <w:szCs w:val="20"/>
          <w:rtl w:val="0"/>
        </w:rPr>
        <w:t xml:space="preserve">Figura 1: Gráfico de barras de precipitaciones.</w:t>
      </w: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19">
      <w:pPr>
        <w:spacing w:after="240" w:line="240" w:lineRule="auto"/>
        <w:jc w:val="center"/>
        <w:rPr>
          <w:rFonts w:ascii="Nunito" w:cs="Nunito" w:eastAsia="Nunito" w:hAnsi="Nunito"/>
          <w:sz w:val="24"/>
          <w:szCs w:val="24"/>
        </w:rPr>
      </w:pPr>
      <w:r w:rsidDel="00000000" w:rsidR="00000000" w:rsidRPr="00000000">
        <w:rPr>
          <w:rFonts w:ascii="Nunito" w:cs="Nunito" w:eastAsia="Nunito" w:hAnsi="Nunito"/>
          <w:sz w:val="24"/>
          <w:szCs w:val="24"/>
          <w:rtl w:val="0"/>
        </w:rPr>
        <w:br w:type="textWrapping"/>
      </w:r>
      <w:r w:rsidDel="00000000" w:rsidR="00000000" w:rsidRPr="00000000">
        <w:rPr>
          <w:rFonts w:ascii="Nunito" w:cs="Nunito" w:eastAsia="Nunito" w:hAnsi="Nunito"/>
          <w:sz w:val="24"/>
          <w:szCs w:val="24"/>
        </w:rPr>
        <w:drawing>
          <wp:inline distB="0" distT="0" distL="0" distR="0">
            <wp:extent cx="3790950" cy="1676400"/>
            <wp:effectExtent b="0" l="0" r="0" t="0"/>
            <wp:docPr id="13"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3790950" cy="1676400"/>
                    </a:xfrm>
                    <a:prstGeom prst="rect"/>
                    <a:ln/>
                  </pic:spPr>
                </pic:pic>
              </a:graphicData>
            </a:graphic>
          </wp:inline>
        </w:drawing>
      </w:r>
      <w:r w:rsidDel="00000000" w:rsidR="00000000" w:rsidRPr="00000000">
        <w:rPr>
          <w:rFonts w:ascii="Nunito" w:cs="Nunito" w:eastAsia="Nunito" w:hAnsi="Nunito"/>
          <w:sz w:val="24"/>
          <w:szCs w:val="24"/>
          <w:rtl w:val="0"/>
        </w:rPr>
        <w:br w:type="textWrapping"/>
      </w:r>
      <w:r w:rsidDel="00000000" w:rsidR="00000000" w:rsidRPr="00000000">
        <w:rPr>
          <w:rFonts w:ascii="Nunito" w:cs="Nunito" w:eastAsia="Nunito" w:hAnsi="Nunito"/>
          <w:sz w:val="20"/>
          <w:szCs w:val="20"/>
          <w:rtl w:val="0"/>
        </w:rPr>
        <w:t xml:space="preserve">Figura 2: Histograma de precipitaciones, agrupando los datos cada 4 años.</w:t>
      </w:r>
      <w:r w:rsidDel="00000000" w:rsidR="00000000" w:rsidRPr="00000000">
        <w:rPr>
          <w:rFonts w:ascii="Nunito" w:cs="Nunito" w:eastAsia="Nunito" w:hAnsi="Nunito"/>
          <w:sz w:val="24"/>
          <w:szCs w:val="24"/>
          <w:rtl w:val="0"/>
        </w:rPr>
        <w:br w:type="textWrapping"/>
        <w:br w:type="textWrapping"/>
      </w:r>
    </w:p>
    <w:p w:rsidR="00000000" w:rsidDel="00000000" w:rsidP="00000000" w:rsidRDefault="00000000" w:rsidRPr="00000000" w14:paraId="0000001A">
      <w:pPr>
        <w:spacing w:after="240" w:line="240" w:lineRule="auto"/>
        <w:jc w:val="both"/>
        <w:rPr>
          <w:rFonts w:ascii="Nunito" w:cs="Nunito" w:eastAsia="Nunito" w:hAnsi="Nunito"/>
          <w:b w:val="1"/>
          <w:color w:val="434343"/>
        </w:rPr>
      </w:pPr>
      <w:r w:rsidDel="00000000" w:rsidR="00000000" w:rsidRPr="00000000">
        <w:rPr>
          <w:rFonts w:ascii="Nunito" w:cs="Nunito" w:eastAsia="Nunito" w:hAnsi="Nunito"/>
          <w:color w:val="434343"/>
          <w:rtl w:val="0"/>
        </w:rPr>
        <w:t xml:space="preserve">La elección del largo de cada intervalo depende del contexto del problema, aunque es recomendable que no sea muy chico ni muy grande. Si bien esta agrupación de datos puede contribuir a interpretar de mejor manera los datos, la elección del tamaño del intervalo al construir un histograma incide en qué tan detallada se puede observar la distribución de los datos.</w:t>
      </w:r>
      <w:r w:rsidDel="00000000" w:rsidR="00000000" w:rsidRPr="00000000">
        <w:rPr>
          <w:rtl w:val="0"/>
        </w:rPr>
      </w:r>
    </w:p>
    <w:p w:rsidR="00000000" w:rsidDel="00000000" w:rsidP="00000000" w:rsidRDefault="00000000" w:rsidRPr="00000000" w14:paraId="0000001B">
      <w:pPr>
        <w:widowControl w:val="0"/>
        <w:jc w:val="both"/>
        <w:rPr>
          <w:rFonts w:ascii="Nunito" w:cs="Nunito" w:eastAsia="Nunito" w:hAnsi="Nunito"/>
          <w:b w:val="1"/>
          <w:color w:val="434343"/>
        </w:rPr>
      </w:pPr>
      <w:r w:rsidDel="00000000" w:rsidR="00000000" w:rsidRPr="00000000">
        <w:rPr>
          <w:rFonts w:ascii="Nunito" w:cs="Nunito" w:eastAsia="Nunito" w:hAnsi="Nunito"/>
          <w:b w:val="1"/>
          <w:color w:val="434343"/>
          <w:rtl w:val="0"/>
        </w:rPr>
        <w:t xml:space="preserve">SÍNTESIS</w:t>
      </w:r>
    </w:p>
    <w:p w:rsidR="00000000" w:rsidDel="00000000" w:rsidP="00000000" w:rsidRDefault="00000000" w:rsidRPr="00000000" w14:paraId="0000001C">
      <w:pPr>
        <w:widowControl w:val="0"/>
        <w:jc w:val="both"/>
        <w:rPr>
          <w:rFonts w:ascii="Nunito" w:cs="Nunito" w:eastAsia="Nunito" w:hAnsi="Nunito"/>
          <w:color w:val="434343"/>
        </w:rPr>
      </w:pPr>
      <w:r w:rsidDel="00000000" w:rsidR="00000000" w:rsidRPr="00000000">
        <w:rPr>
          <w:rtl w:val="0"/>
        </w:rPr>
      </w:r>
    </w:p>
    <w:p w:rsidR="00000000" w:rsidDel="00000000" w:rsidP="00000000" w:rsidRDefault="00000000" w:rsidRPr="00000000" w14:paraId="0000001D">
      <w:pPr>
        <w:numPr>
          <w:ilvl w:val="0"/>
          <w:numId w:val="2"/>
        </w:numPr>
        <w:spacing w:after="200"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Al construir gráficos es fundamental elegir bien el tipo de gráfico, usar títulos, etiquetas y leyendas simples e informativas, y ser consistente en el uso de ejes y escalas.</w:t>
      </w:r>
    </w:p>
    <w:p w:rsidR="00000000" w:rsidDel="00000000" w:rsidP="00000000" w:rsidRDefault="00000000" w:rsidRPr="00000000" w14:paraId="0000001E">
      <w:pPr>
        <w:numPr>
          <w:ilvl w:val="0"/>
          <w:numId w:val="3"/>
        </w:numPr>
        <w:spacing w:line="240"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Cuando la </w:t>
      </w:r>
      <w:r w:rsidDel="00000000" w:rsidR="00000000" w:rsidRPr="00000000">
        <w:rPr>
          <w:rFonts w:ascii="Nunito" w:cs="Nunito" w:eastAsia="Nunito" w:hAnsi="Nunito"/>
          <w:b w:val="1"/>
          <w:color w:val="434343"/>
          <w:rtl w:val="0"/>
        </w:rPr>
        <w:t xml:space="preserve">variabilidad de los datos es alta</w:t>
      </w:r>
      <w:r w:rsidDel="00000000" w:rsidR="00000000" w:rsidRPr="00000000">
        <w:rPr>
          <w:rFonts w:ascii="Nunito" w:cs="Nunito" w:eastAsia="Nunito" w:hAnsi="Nunito"/>
          <w:color w:val="434343"/>
          <w:rtl w:val="0"/>
        </w:rPr>
        <w:t xml:space="preserve"> se puede hacer difícil observar regularidades, lo que </w:t>
      </w:r>
      <w:r w:rsidDel="00000000" w:rsidR="00000000" w:rsidRPr="00000000">
        <w:rPr>
          <w:rFonts w:ascii="Nunito" w:cs="Nunito" w:eastAsia="Nunito" w:hAnsi="Nunito"/>
          <w:b w:val="1"/>
          <w:color w:val="434343"/>
          <w:rtl w:val="0"/>
        </w:rPr>
        <w:t xml:space="preserve">dificulta la interpretación adecuada</w:t>
      </w:r>
      <w:r w:rsidDel="00000000" w:rsidR="00000000" w:rsidRPr="00000000">
        <w:rPr>
          <w:rFonts w:ascii="Nunito" w:cs="Nunito" w:eastAsia="Nunito" w:hAnsi="Nunito"/>
          <w:color w:val="434343"/>
          <w:rtl w:val="0"/>
        </w:rPr>
        <w:t xml:space="preserve"> de los datos.</w:t>
      </w: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1F">
      <w:pPr>
        <w:numPr>
          <w:ilvl w:val="0"/>
          <w:numId w:val="4"/>
        </w:numPr>
        <w:spacing w:line="240"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En tal caso conviene </w:t>
      </w:r>
      <w:r w:rsidDel="00000000" w:rsidR="00000000" w:rsidRPr="00000000">
        <w:rPr>
          <w:rFonts w:ascii="Nunito" w:cs="Nunito" w:eastAsia="Nunito" w:hAnsi="Nunito"/>
          <w:b w:val="1"/>
          <w:color w:val="434343"/>
          <w:rtl w:val="0"/>
        </w:rPr>
        <w:t xml:space="preserve">agrupar los datos en clases o intervalos de igual largo,</w:t>
      </w:r>
      <w:r w:rsidDel="00000000" w:rsidR="00000000" w:rsidRPr="00000000">
        <w:rPr>
          <w:rFonts w:ascii="Nunito" w:cs="Nunito" w:eastAsia="Nunito" w:hAnsi="Nunito"/>
          <w:color w:val="434343"/>
          <w:rtl w:val="0"/>
        </w:rPr>
        <w:t xml:space="preserve"> lo que </w:t>
      </w:r>
      <w:r w:rsidDel="00000000" w:rsidR="00000000" w:rsidRPr="00000000">
        <w:rPr>
          <w:rFonts w:ascii="Nunito" w:cs="Nunito" w:eastAsia="Nunito" w:hAnsi="Nunito"/>
          <w:b w:val="1"/>
          <w:color w:val="434343"/>
          <w:rtl w:val="0"/>
        </w:rPr>
        <w:t xml:space="preserve">facilita visualizar patrones o tendencias</w:t>
      </w:r>
      <w:r w:rsidDel="00000000" w:rsidR="00000000" w:rsidRPr="00000000">
        <w:rPr>
          <w:rFonts w:ascii="Nunito" w:cs="Nunito" w:eastAsia="Nunito" w:hAnsi="Nunito"/>
          <w:color w:val="434343"/>
          <w:rtl w:val="0"/>
        </w:rPr>
        <w:t xml:space="preserve"> en la información.</w:t>
      </w:r>
      <w:r w:rsidDel="00000000" w:rsidR="00000000" w:rsidRPr="00000000">
        <w:rPr>
          <w:rFonts w:ascii="Nunito" w:cs="Nunito" w:eastAsia="Nunito" w:hAnsi="Nunito"/>
          <w:sz w:val="24"/>
          <w:szCs w:val="24"/>
          <w:rtl w:val="0"/>
        </w:rPr>
        <w:br w:type="textWrapping"/>
      </w:r>
    </w:p>
    <w:p w:rsidR="00000000" w:rsidDel="00000000" w:rsidP="00000000" w:rsidRDefault="00000000" w:rsidRPr="00000000" w14:paraId="00000020">
      <w:pPr>
        <w:numPr>
          <w:ilvl w:val="0"/>
          <w:numId w:val="1"/>
        </w:numPr>
        <w:spacing w:line="240" w:lineRule="auto"/>
        <w:ind w:left="720" w:hanging="360"/>
        <w:jc w:val="both"/>
        <w:rPr>
          <w:rFonts w:ascii="Nunito" w:cs="Nunito" w:eastAsia="Nunito" w:hAnsi="Nunito"/>
          <w:color w:val="434343"/>
        </w:rPr>
      </w:pPr>
      <w:r w:rsidDel="00000000" w:rsidR="00000000" w:rsidRPr="00000000">
        <w:rPr>
          <w:rFonts w:ascii="Nunito" w:cs="Nunito" w:eastAsia="Nunito" w:hAnsi="Nunito"/>
          <w:color w:val="434343"/>
          <w:rtl w:val="0"/>
        </w:rPr>
        <w:t xml:space="preserve">La elección del</w:t>
      </w:r>
      <w:r w:rsidDel="00000000" w:rsidR="00000000" w:rsidRPr="00000000">
        <w:rPr>
          <w:rFonts w:ascii="Nunito" w:cs="Nunito" w:eastAsia="Nunito" w:hAnsi="Nunito"/>
          <w:b w:val="1"/>
          <w:color w:val="434343"/>
          <w:rtl w:val="0"/>
        </w:rPr>
        <w:t xml:space="preserve"> largo de cada intervalo depende del contexto del problema</w:t>
      </w:r>
      <w:r w:rsidDel="00000000" w:rsidR="00000000" w:rsidRPr="00000000">
        <w:rPr>
          <w:rFonts w:ascii="Nunito" w:cs="Nunito" w:eastAsia="Nunito" w:hAnsi="Nunito"/>
          <w:color w:val="434343"/>
          <w:rtl w:val="0"/>
        </w:rPr>
        <w:t xml:space="preserve">, aunque es recomendable que </w:t>
      </w:r>
      <w:r w:rsidDel="00000000" w:rsidR="00000000" w:rsidRPr="00000000">
        <w:rPr>
          <w:rFonts w:ascii="Nunito" w:cs="Nunito" w:eastAsia="Nunito" w:hAnsi="Nunito"/>
          <w:b w:val="1"/>
          <w:color w:val="434343"/>
          <w:rtl w:val="0"/>
        </w:rPr>
        <w:t xml:space="preserve">no sea muy chico ni muy grande.</w:t>
      </w:r>
      <w:r w:rsidDel="00000000" w:rsidR="00000000" w:rsidRPr="00000000">
        <w:rPr>
          <w:rFonts w:ascii="Nunito" w:cs="Nunito" w:eastAsia="Nunito" w:hAnsi="Nunito"/>
          <w:color w:val="434343"/>
          <w:rtl w:val="0"/>
        </w:rPr>
        <w:t xml:space="preserve"> Esto incide en qué tan detallada se puede observar la distribución de los datos.</w:t>
      </w:r>
    </w:p>
    <w:p w:rsidR="00000000" w:rsidDel="00000000" w:rsidP="00000000" w:rsidRDefault="00000000" w:rsidRPr="00000000" w14:paraId="00000021">
      <w:pPr>
        <w:spacing w:after="200" w:lineRule="auto"/>
        <w:ind w:left="720" w:firstLine="0"/>
        <w:jc w:val="both"/>
        <w:rPr>
          <w:rFonts w:ascii="Nunito" w:cs="Nunito" w:eastAsia="Nunito" w:hAnsi="Nunito"/>
          <w:color w:val="434343"/>
        </w:rPr>
      </w:pPr>
      <w:r w:rsidDel="00000000" w:rsidR="00000000" w:rsidRPr="00000000">
        <w:rPr>
          <w:rtl w:val="0"/>
        </w:rPr>
      </w:r>
    </w:p>
    <w:sectPr>
      <w:head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unito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 w:name="Gill Sans">
    <w:embedRegular w:fontKey="{00000000-0000-0000-0000-000000000000}" r:id="rId9" w:subsetted="0"/>
    <w:embedBold w:fontKey="{00000000-0000-0000-0000-000000000000}" r:id="rId10"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Curso: </w:t>
    </w:r>
    <w:r w:rsidDel="00000000" w:rsidR="00000000" w:rsidRPr="00000000">
      <w:rPr>
        <w:rFonts w:ascii="Nunito Medium" w:cs="Nunito Medium" w:eastAsia="Nunito Medium" w:hAnsi="Nunito Medium"/>
        <w:color w:val="999999"/>
        <w:sz w:val="20"/>
        <w:szCs w:val="20"/>
        <w:rtl w:val="0"/>
      </w:rPr>
      <w:t xml:space="preserve">Probabilidad y estadística descriptiva</w:t>
    </w:r>
  </w:p>
  <w:p w:rsidR="00000000" w:rsidDel="00000000" w:rsidP="00000000" w:rsidRDefault="00000000" w:rsidRPr="00000000" w14:paraId="00000023">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Unidad 1 : </w:t>
    </w:r>
    <w:r w:rsidDel="00000000" w:rsidR="00000000" w:rsidRPr="00000000">
      <w:rPr>
        <w:rFonts w:ascii="Nunito Medium" w:cs="Nunito Medium" w:eastAsia="Nunito Medium" w:hAnsi="Nunito Medium"/>
        <w:color w:val="999999"/>
        <w:sz w:val="20"/>
        <w:szCs w:val="20"/>
        <w:rtl w:val="0"/>
      </w:rPr>
      <w:t xml:space="preserve">¿Qué dicen los gráficos? Análisis crítico de la información</w:t>
    </w:r>
  </w:p>
  <w:p w:rsidR="00000000" w:rsidDel="00000000" w:rsidP="00000000" w:rsidRDefault="00000000" w:rsidRPr="00000000" w14:paraId="00000024">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Tema:</w:t>
    </w:r>
    <w:r w:rsidDel="00000000" w:rsidR="00000000" w:rsidRPr="00000000">
      <w:rPr>
        <w:rFonts w:ascii="Nunito Medium" w:cs="Nunito Medium" w:eastAsia="Nunito Medium" w:hAnsi="Nunito Medium"/>
        <w:color w:val="999999"/>
        <w:sz w:val="20"/>
        <w:szCs w:val="20"/>
        <w:rtl w:val="0"/>
      </w:rPr>
      <w:t xml:space="preserve"> Lectura, interpretación y evaluación de gráficos.</w:t>
    </w:r>
  </w:p>
  <w:p w:rsidR="00000000" w:rsidDel="00000000" w:rsidP="00000000" w:rsidRDefault="00000000" w:rsidRPr="00000000" w14:paraId="00000025">
    <w:pPr>
      <w:jc w:val="both"/>
      <w:rPr>
        <w:rFonts w:ascii="Nunito Medium" w:cs="Nunito Medium" w:eastAsia="Nunito Medium" w:hAnsi="Nunito Medium"/>
        <w:color w:val="999999"/>
        <w:sz w:val="20"/>
        <w:szCs w:val="20"/>
      </w:rPr>
    </w:pPr>
    <w:r w:rsidDel="00000000" w:rsidR="00000000" w:rsidRPr="00000000">
      <w:rPr>
        <w:rFonts w:ascii="Nunito" w:cs="Nunito" w:eastAsia="Nunito" w:hAnsi="Nunito"/>
        <w:b w:val="1"/>
        <w:color w:val="999999"/>
        <w:sz w:val="20"/>
        <w:szCs w:val="20"/>
        <w:rtl w:val="0"/>
      </w:rPr>
      <w:t xml:space="preserve">Contenido:</w:t>
    </w:r>
    <w:r w:rsidDel="00000000" w:rsidR="00000000" w:rsidRPr="00000000">
      <w:rPr>
        <w:rFonts w:ascii="Nunito Medium" w:cs="Nunito Medium" w:eastAsia="Nunito Medium" w:hAnsi="Nunito Medium"/>
        <w:color w:val="999999"/>
        <w:sz w:val="20"/>
        <w:szCs w:val="20"/>
        <w:rtl w:val="0"/>
      </w:rPr>
      <w:t xml:space="preserve"> Lectura, interpretación y evaluación de gráficos</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430EE5"/>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430EE5"/>
  </w:style>
  <w:style w:type="paragraph" w:styleId="Piedepgina">
    <w:name w:val="footer"/>
    <w:basedOn w:val="Normal"/>
    <w:link w:val="PiedepginaCar"/>
    <w:uiPriority w:val="99"/>
    <w:unhideWhenUsed w:val="1"/>
    <w:rsid w:val="00430EE5"/>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430EE5"/>
  </w:style>
  <w:style w:type="paragraph" w:styleId="NormalWeb">
    <w:name w:val="Normal (Web)"/>
    <w:basedOn w:val="Normal"/>
    <w:uiPriority w:val="99"/>
    <w:semiHidden w:val="1"/>
    <w:unhideWhenUsed w:val="1"/>
    <w:rsid w:val="005115EE"/>
    <w:pPr>
      <w:spacing w:after="100" w:afterAutospacing="1" w:before="100" w:beforeAutospacing="1" w:line="240" w:lineRule="auto"/>
    </w:pPr>
    <w:rPr>
      <w:rFonts w:ascii="Times New Roman" w:cs="Times New Roman" w:eastAsia="Times New Roman" w:hAnsi="Times New Roman"/>
      <w:sz w:val="24"/>
      <w:szCs w:val="24"/>
      <w:lang w:val="es-CL"/>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2" Type="http://schemas.openxmlformats.org/officeDocument/2006/relationships/header" Target="header1.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 Id="rId10" Type="http://schemas.openxmlformats.org/officeDocument/2006/relationships/font" Target="fonts/GillSans-bold.ttf"/><Relationship Id="rId9" Type="http://schemas.openxmlformats.org/officeDocument/2006/relationships/font" Target="fonts/GillSans-regular.ttf"/><Relationship Id="rId5" Type="http://schemas.openxmlformats.org/officeDocument/2006/relationships/font" Target="fonts/NunitoMedium-regular.ttf"/><Relationship Id="rId6" Type="http://schemas.openxmlformats.org/officeDocument/2006/relationships/font" Target="fonts/NunitoMedium-bold.ttf"/><Relationship Id="rId7" Type="http://schemas.openxmlformats.org/officeDocument/2006/relationships/font" Target="fonts/NunitoMedium-italic.ttf"/><Relationship Id="rId8" Type="http://schemas.openxmlformats.org/officeDocument/2006/relationships/font" Target="fonts/Nunito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oxbbLS/nDeZ0m1+TzobGgULJNA==">AMUW2mWumSKR7CTXc5j8Hd9bzdvA20rvJlgmT6PPfE0SMSDg1iLbIcKnW7QN1/3vfx4EZ/eWwVeJ9t7grYzWAOQ3cBH1PIhHd2+0zRwmAsaDutZGruudcaQ=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2022-10-14T19:20:00Z</dcterms:created>
  <dc:creator>Danny Garay</dc:creator>
</cp:coreProperties>
</file>