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line="259" w:lineRule="auto"/>
        <w:jc w:val="center"/>
        <w:rPr>
          <w:rFonts w:ascii="Gill Sans" w:cs="Gill Sans" w:eastAsia="Gill Sans" w:hAnsi="Gill Sans"/>
          <w:color w:val="3b3838"/>
          <w:sz w:val="96"/>
          <w:szCs w:val="96"/>
        </w:rPr>
      </w:pPr>
      <w:r w:rsidDel="00000000" w:rsidR="00000000" w:rsidRPr="00000000">
        <w:rPr>
          <w:rFonts w:ascii="Gill Sans" w:cs="Gill Sans" w:eastAsia="Gill Sans" w:hAnsi="Gill Sans"/>
          <w:color w:val="3b3838"/>
          <w:sz w:val="96"/>
          <w:szCs w:val="96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-20474</wp:posOffset>
            </wp:positionH>
            <wp:positionV relativeFrom="page">
              <wp:posOffset>-28574</wp:posOffset>
            </wp:positionV>
            <wp:extent cx="7824979" cy="1249689"/>
            <wp:effectExtent b="0" l="0" r="0" t="0"/>
            <wp:wrapSquare wrapText="bothSides" distB="0" distT="0" distL="114300" distR="114300"/>
            <wp:docPr descr="Graphical user interface, application&#10;&#10;Description automatically generated" id="8" name="image2.jpg"/>
            <a:graphic>
              <a:graphicData uri="http://schemas.openxmlformats.org/drawingml/2006/picture">
                <pic:pic>
                  <pic:nvPicPr>
                    <pic:cNvPr descr="Graphical user interface, application&#10;&#10;Description automatically generated"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24979" cy="12496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60" w:line="259" w:lineRule="auto"/>
        <w:jc w:val="center"/>
        <w:rPr>
          <w:rFonts w:ascii="Gill Sans" w:cs="Gill Sans" w:eastAsia="Gill Sans" w:hAnsi="Gill Sans"/>
          <w:color w:val="3b3838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line="259" w:lineRule="auto"/>
        <w:jc w:val="center"/>
        <w:rPr>
          <w:rFonts w:ascii="Nunito" w:cs="Nunito" w:eastAsia="Nunito" w:hAnsi="Nunito"/>
          <w:color w:val="3b3838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60" w:line="259" w:lineRule="auto"/>
        <w:jc w:val="center"/>
        <w:rPr>
          <w:rFonts w:ascii="Nunito" w:cs="Nunito" w:eastAsia="Nunito" w:hAnsi="Nunito"/>
          <w:color w:val="3b3838"/>
          <w:sz w:val="96"/>
          <w:szCs w:val="96"/>
        </w:rPr>
      </w:pPr>
      <w:r w:rsidDel="00000000" w:rsidR="00000000" w:rsidRPr="00000000">
        <w:rPr>
          <w:rFonts w:ascii="Nunito" w:cs="Nunito" w:eastAsia="Nunito" w:hAnsi="Nunito"/>
          <w:color w:val="3b3838"/>
          <w:sz w:val="96"/>
          <w:szCs w:val="96"/>
          <w:rtl w:val="0"/>
        </w:rPr>
        <w:t xml:space="preserve">Apuntes Unidad 4</w:t>
      </w:r>
    </w:p>
    <w:p w:rsidR="00000000" w:rsidDel="00000000" w:rsidP="00000000" w:rsidRDefault="00000000" w:rsidRPr="00000000" w14:paraId="00000005">
      <w:pPr>
        <w:spacing w:after="160" w:line="259" w:lineRule="auto"/>
        <w:jc w:val="center"/>
        <w:rPr>
          <w:rFonts w:ascii="Nunito" w:cs="Nunito" w:eastAsia="Nunito" w:hAnsi="Nunito"/>
          <w:color w:val="3b3838"/>
          <w:sz w:val="44"/>
          <w:szCs w:val="44"/>
        </w:rPr>
      </w:pPr>
      <w:r w:rsidDel="00000000" w:rsidR="00000000" w:rsidRPr="00000000">
        <w:rPr>
          <w:rFonts w:ascii="Nunito" w:cs="Nunito" w:eastAsia="Nunito" w:hAnsi="Nunito"/>
          <w:color w:val="3b3838"/>
          <w:sz w:val="44"/>
          <w:szCs w:val="44"/>
          <w:rtl w:val="0"/>
        </w:rPr>
        <w:t xml:space="preserve">Teorema fundamental del cálculo</w:t>
      </w:r>
    </w:p>
    <w:p w:rsidR="00000000" w:rsidDel="00000000" w:rsidP="00000000" w:rsidRDefault="00000000" w:rsidRPr="00000000" w14:paraId="00000006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mc:AlternateContent>
          <mc:Choice Requires="wpg">
            <w:drawing>
              <wp:inline distB="114300" distT="114300" distL="114300" distR="114300">
                <wp:extent cx="3605213" cy="81321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1671875" y="1229250"/>
                          <a:ext cx="1248900" cy="990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rgbClr val="999999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3605213" cy="81321"/>
                <wp:effectExtent b="0" l="0" r="0" t="0"/>
                <wp:docPr id="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5213" cy="8132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60" w:line="259" w:lineRule="auto"/>
        <w:jc w:val="center"/>
        <w:rPr>
          <w:rFonts w:ascii="Nunito" w:cs="Nunito" w:eastAsia="Nunito" w:hAnsi="Nunito"/>
          <w:color w:val="3b3838"/>
          <w:sz w:val="56"/>
          <w:szCs w:val="56"/>
        </w:rPr>
      </w:pPr>
      <w:r w:rsidDel="00000000" w:rsidR="00000000" w:rsidRPr="00000000">
        <w:rPr>
          <w:rFonts w:ascii="Nunito" w:cs="Nunito" w:eastAsia="Nunito" w:hAnsi="Nunito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-10949</wp:posOffset>
            </wp:positionH>
            <wp:positionV relativeFrom="page">
              <wp:posOffset>9529665</wp:posOffset>
            </wp:positionV>
            <wp:extent cx="7578563" cy="1316376"/>
            <wp:effectExtent b="0" l="0" r="0" t="0"/>
            <wp:wrapSquare wrapText="bothSides" distB="0" distT="0" distL="114300" distR="114300"/>
            <wp:docPr descr="Shape, arrow&#10;&#10;Description automatically generated" id="5" name="image1.jpg"/>
            <a:graphic>
              <a:graphicData uri="http://schemas.openxmlformats.org/drawingml/2006/picture">
                <pic:pic>
                  <pic:nvPicPr>
                    <pic:cNvPr descr="Shape, arrow&#10;&#10;Description automatically generated"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78563" cy="13163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jc w:val="both"/>
        <w:rPr>
          <w:rFonts w:ascii="Nunito" w:cs="Nunito" w:eastAsia="Nunito" w:hAnsi="Nuni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00" w:line="259" w:lineRule="auto"/>
        <w:rPr>
          <w:rFonts w:ascii="Nunito" w:cs="Nunito" w:eastAsia="Nunito" w:hAnsi="Nunito"/>
          <w:b w:val="1"/>
        </w:rPr>
      </w:pP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TEOREMA FUNDAMENTAL DEL CÁLCULO:</w:t>
      </w:r>
    </w:p>
    <w:p w:rsidR="00000000" w:rsidDel="00000000" w:rsidP="00000000" w:rsidRDefault="00000000" w:rsidRPr="00000000" w14:paraId="0000000F">
      <w:pPr>
        <w:widowControl w:val="0"/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Consideremos el área bajo la curva definida por </w:t>
      </w:r>
      <m:oMath>
        <m:r>
          <w:rPr>
            <w:rFonts w:ascii="Nunito" w:cs="Nunito" w:eastAsia="Nunito" w:hAnsi="Nunito"/>
          </w:rPr>
          <m:t xml:space="preserve">f(t)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en el intervalo </w:t>
      </w:r>
      <m:oMath>
        <m:r>
          <w:rPr>
            <w:rFonts w:ascii="Nunito" w:cs="Nunito" w:eastAsia="Nunito" w:hAnsi="Nunito"/>
          </w:rPr>
          <m:t xml:space="preserve">[x ,x+h]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de ancho </w:t>
      </w:r>
      <m:oMath>
        <m:r>
          <w:rPr>
            <w:rFonts w:ascii="Nunito" w:cs="Nunito" w:eastAsia="Nunito" w:hAnsi="Nunito"/>
          </w:rPr>
          <m:t xml:space="preserve">h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con </w:t>
      </w:r>
      <m:oMath>
        <m:r>
          <w:rPr>
            <w:rFonts w:ascii="Nunito" w:cs="Nunito" w:eastAsia="Nunito" w:hAnsi="Nunito"/>
          </w:rPr>
          <m:t xml:space="preserve">h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positivo.</w:t>
      </w:r>
    </w:p>
    <w:p w:rsidR="00000000" w:rsidDel="00000000" w:rsidP="00000000" w:rsidRDefault="00000000" w:rsidRPr="00000000" w14:paraId="00000010">
      <w:pPr>
        <w:widowControl w:val="0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2917068" cy="2665095"/>
            <wp:effectExtent b="0" l="0" r="0" t="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4615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7068" cy="26650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Sea </w:t>
      </w:r>
      <m:oMath>
        <m:r>
          <w:rPr>
            <w:rFonts w:ascii="Nunito" w:cs="Nunito" w:eastAsia="Nunito" w:hAnsi="Nunito"/>
          </w:rPr>
          <m:t xml:space="preserve">F(x)=</m:t>
        </m:r>
        <m:nary>
          <m:naryPr>
            <m:chr m:val="∫"/>
            <m:ctrlPr>
              <w:rPr>
                <w:rFonts w:ascii="Nunito" w:cs="Nunito" w:eastAsia="Nunito" w:hAnsi="Nunito"/>
              </w:rPr>
            </m:ctrlPr>
          </m:naryPr>
          <m:sub>
            <m:r>
              <w:rPr>
                <w:rFonts w:ascii="Nunito" w:cs="Nunito" w:eastAsia="Nunito" w:hAnsi="Nunito"/>
              </w:rPr>
              <m:t xml:space="preserve">a</m:t>
            </m:r>
          </m:sub>
          <m:sup>
            <m:r>
              <w:rPr>
                <w:rFonts w:ascii="Nunito" w:cs="Nunito" w:eastAsia="Nunito" w:hAnsi="Nunito"/>
              </w:rPr>
              <m:t xml:space="preserve">x</m:t>
            </m:r>
          </m:sup>
        </m:nary>
        <m:r>
          <w:rPr>
            <w:rFonts w:ascii="Nunito" w:cs="Nunito" w:eastAsia="Nunito" w:hAnsi="Nunito"/>
          </w:rPr>
          <m:t xml:space="preserve">f(t)dt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. Usando integrales, el área está dada por:</w:t>
      </w:r>
    </w:p>
    <w:p w:rsidR="00000000" w:rsidDel="00000000" w:rsidP="00000000" w:rsidRDefault="00000000" w:rsidRPr="00000000" w14:paraId="00000012">
      <w:pPr>
        <w:widowControl w:val="0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 </w:t>
      </w:r>
      <m:oMath>
        <m:r>
          <w:rPr>
            <w:rFonts w:ascii="Nunito" w:cs="Nunito" w:eastAsia="Nunito" w:hAnsi="Nunito"/>
          </w:rPr>
          <m:t xml:space="preserve">A=</m:t>
        </m:r>
        <m:nary>
          <m:naryPr>
            <m:chr m:val="∫"/>
            <m:ctrlPr>
              <w:rPr>
                <w:rFonts w:ascii="Nunito" w:cs="Nunito" w:eastAsia="Nunito" w:hAnsi="Nunito"/>
              </w:rPr>
            </m:ctrlPr>
          </m:naryPr>
          <m:sub>
            <m:r>
              <w:rPr>
                <w:rFonts w:ascii="Nunito" w:cs="Nunito" w:eastAsia="Nunito" w:hAnsi="Nunito"/>
              </w:rPr>
              <m:t xml:space="preserve">x</m:t>
            </m:r>
          </m:sub>
          <m:sup>
            <m:r>
              <w:rPr>
                <w:rFonts w:ascii="Nunito" w:cs="Nunito" w:eastAsia="Nunito" w:hAnsi="Nunito"/>
              </w:rPr>
              <m:t xml:space="preserve">x+h</m:t>
            </m:r>
          </m:sup>
        </m:nary>
        <m:r>
          <w:rPr>
            <w:rFonts w:ascii="Nunito" w:cs="Nunito" w:eastAsia="Nunito" w:hAnsi="Nunito"/>
          </w:rPr>
          <m:t xml:space="preserve">f(t)dt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 </w:t>
      </w:r>
    </w:p>
    <w:p w:rsidR="00000000" w:rsidDel="00000000" w:rsidP="00000000" w:rsidRDefault="00000000" w:rsidRPr="00000000" w14:paraId="00000013">
      <w:pPr>
        <w:widowControl w:val="0"/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Aplicando propiedades de la integral, esta se puede expresar como:</w:t>
      </w:r>
    </w:p>
    <w:p w:rsidR="00000000" w:rsidDel="00000000" w:rsidP="00000000" w:rsidRDefault="00000000" w:rsidRPr="00000000" w14:paraId="00000014">
      <w:pPr>
        <w:widowControl w:val="0"/>
        <w:spacing w:after="200" w:lineRule="auto"/>
        <w:jc w:val="center"/>
        <w:rPr>
          <w:rFonts w:ascii="Nunito" w:cs="Nunito" w:eastAsia="Nunito" w:hAnsi="Nunito"/>
        </w:rPr>
      </w:pPr>
      <m:oMath>
        <m:r>
          <w:rPr>
            <w:rFonts w:ascii="Nunito" w:cs="Nunito" w:eastAsia="Nunito" w:hAnsi="Nunito"/>
          </w:rPr>
          <m:t xml:space="preserve">A=</m:t>
        </m:r>
        <m:nary>
          <m:naryPr>
            <m:chr m:val="∫"/>
            <m:ctrlPr>
              <w:rPr>
                <w:rFonts w:ascii="Nunito" w:cs="Nunito" w:eastAsia="Nunito" w:hAnsi="Nunito"/>
              </w:rPr>
            </m:ctrlPr>
          </m:naryPr>
          <m:sub>
            <m:r>
              <w:rPr>
                <w:rFonts w:ascii="Nunito" w:cs="Nunito" w:eastAsia="Nunito" w:hAnsi="Nunito"/>
              </w:rPr>
              <m:t xml:space="preserve">x</m:t>
            </m:r>
          </m:sub>
          <m:sup>
            <m:r>
              <w:rPr>
                <w:rFonts w:ascii="Nunito" w:cs="Nunito" w:eastAsia="Nunito" w:hAnsi="Nunito"/>
              </w:rPr>
              <m:t xml:space="preserve">x+h</m:t>
            </m:r>
          </m:sup>
        </m:nary>
        <m:r>
          <w:rPr>
            <w:rFonts w:ascii="Nunito" w:cs="Nunito" w:eastAsia="Nunito" w:hAnsi="Nunito"/>
          </w:rPr>
          <m:t xml:space="preserve">f(t)dt=</m:t>
        </m:r>
        <m:nary>
          <m:naryPr>
            <m:chr m:val="∫"/>
            <m:ctrlPr>
              <w:rPr>
                <w:rFonts w:ascii="Nunito" w:cs="Nunito" w:eastAsia="Nunito" w:hAnsi="Nunito"/>
              </w:rPr>
            </m:ctrlPr>
          </m:naryPr>
          <m:sub>
            <m:r>
              <w:rPr>
                <w:rFonts w:ascii="Nunito" w:cs="Nunito" w:eastAsia="Nunito" w:hAnsi="Nunito"/>
              </w:rPr>
              <m:t xml:space="preserve">a</m:t>
            </m:r>
          </m:sub>
          <m:sup>
            <m:r>
              <w:rPr>
                <w:rFonts w:ascii="Nunito" w:cs="Nunito" w:eastAsia="Nunito" w:hAnsi="Nunito"/>
              </w:rPr>
              <m:t xml:space="preserve">x+h</m:t>
            </m:r>
          </m:sup>
        </m:nary>
        <m:r>
          <w:rPr>
            <w:rFonts w:ascii="Nunito" w:cs="Nunito" w:eastAsia="Nunito" w:hAnsi="Nunito"/>
          </w:rPr>
          <m:t xml:space="preserve">f(t)dt-</m:t>
        </m:r>
        <m:nary>
          <m:naryPr>
            <m:chr m:val="∫"/>
            <m:ctrlPr>
              <w:rPr>
                <w:rFonts w:ascii="Nunito" w:cs="Nunito" w:eastAsia="Nunito" w:hAnsi="Nunito"/>
              </w:rPr>
            </m:ctrlPr>
          </m:naryPr>
          <m:sub>
            <m:r>
              <w:rPr>
                <w:rFonts w:ascii="Nunito" w:cs="Nunito" w:eastAsia="Nunito" w:hAnsi="Nunito"/>
              </w:rPr>
              <m:t xml:space="preserve">a</m:t>
            </m:r>
          </m:sub>
          <m:sup>
            <m:r>
              <w:rPr>
                <w:rFonts w:ascii="Nunito" w:cs="Nunito" w:eastAsia="Nunito" w:hAnsi="Nunito"/>
              </w:rPr>
              <m:t xml:space="preserve">x</m:t>
            </m:r>
          </m:sup>
        </m:nary>
        <m:r>
          <w:rPr>
            <w:rFonts w:ascii="Nunito" w:cs="Nunito" w:eastAsia="Nunito" w:hAnsi="Nunito"/>
          </w:rPr>
          <m:t xml:space="preserve">f(t)dt=F(x+h)-F(x)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after="200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2808311" cy="2687955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8311" cy="26879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Cuando </w:t>
      </w:r>
      <m:oMath>
        <m:r>
          <w:rPr>
            <w:rFonts w:ascii="Nunito" w:cs="Nunito" w:eastAsia="Nunito" w:hAnsi="Nunito"/>
          </w:rPr>
          <m:t xml:space="preserve">h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pequeño, los valores de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en el intervalo </w:t>
      </w:r>
      <m:oMath>
        <m:r>
          <w:rPr>
            <w:rFonts w:ascii="Nunito" w:cs="Nunito" w:eastAsia="Nunito" w:hAnsi="Nunito"/>
          </w:rPr>
          <m:t xml:space="preserve">[x,x+h]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son todos muy parecidos a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dado que la función es continua. De esta manera, el área </w:t>
      </w:r>
      <m:oMath>
        <m:r>
          <w:rPr>
            <w:rFonts w:ascii="Nunito" w:cs="Nunito" w:eastAsia="Nunito" w:hAnsi="Nunito"/>
          </w:rPr>
          <m:t xml:space="preserve">A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aproximadamente igual al área de un rectángulo  de base </w:t>
      </w:r>
      <m:oMath>
        <m:r>
          <w:rPr>
            <w:rFonts w:ascii="Nunito" w:cs="Nunito" w:eastAsia="Nunito" w:hAnsi="Nunito"/>
          </w:rPr>
          <m:t xml:space="preserve">h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y altura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es decir, </w:t>
      </w:r>
      <m:oMath>
        <m:r>
          <w:rPr>
            <w:rFonts w:ascii="Nunito" w:cs="Nunito" w:eastAsia="Nunito" w:hAnsi="Nunito"/>
          </w:rPr>
          <m:t xml:space="preserve">A</m:t>
        </m:r>
        <m:r>
          <w:rPr>
            <w:rFonts w:ascii="Nunito" w:cs="Nunito" w:eastAsia="Nunito" w:hAnsi="Nunito"/>
          </w:rPr>
          <m:t>≈</m:t>
        </m:r>
        <m:r>
          <w:rPr>
            <w:rFonts w:ascii="Nunito" w:cs="Nunito" w:eastAsia="Nunito" w:hAnsi="Nunito"/>
          </w:rPr>
          <m:t xml:space="preserve">h</m:t>
        </m:r>
        <m:r>
          <w:rPr>
            <w:rFonts w:ascii="Nunito" w:cs="Nunito" w:eastAsia="Nunito" w:hAnsi="Nunito"/>
          </w:rPr>
          <m:t>⋅</m:t>
        </m:r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 </w:t>
      </w:r>
    </w:p>
    <w:p w:rsidR="00000000" w:rsidDel="00000000" w:rsidP="00000000" w:rsidRDefault="00000000" w:rsidRPr="00000000" w14:paraId="00000018">
      <w:pPr>
        <w:widowControl w:val="0"/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Usando todo lo anterior, obtenemos:</w:t>
      </w:r>
    </w:p>
    <w:p w:rsidR="00000000" w:rsidDel="00000000" w:rsidP="00000000" w:rsidRDefault="00000000" w:rsidRPr="00000000" w14:paraId="00000019">
      <w:pPr>
        <w:widowControl w:val="0"/>
        <w:spacing w:after="200" w:lineRule="auto"/>
        <w:jc w:val="center"/>
        <w:rPr>
          <w:rFonts w:ascii="Nunito" w:cs="Nunito" w:eastAsia="Nunito" w:hAnsi="Nunito"/>
        </w:rPr>
      </w:pPr>
      <m:oMath>
        <m:r>
          <w:rPr>
            <w:rFonts w:ascii="Nunito" w:cs="Nunito" w:eastAsia="Nunito" w:hAnsi="Nunito"/>
          </w:rPr>
          <m:t xml:space="preserve">A=F(x+h)-F(x)</m:t>
        </m:r>
        <m:r>
          <w:rPr>
            <w:rFonts w:ascii="Nunito" w:cs="Nunito" w:eastAsia="Nunito" w:hAnsi="Nunito"/>
          </w:rPr>
          <m:t>≈</m:t>
        </m:r>
        <m:r>
          <w:rPr>
            <w:rFonts w:ascii="Nunito" w:cs="Nunito" w:eastAsia="Nunito" w:hAnsi="Nunito"/>
          </w:rPr>
          <m:t xml:space="preserve">h f(x)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Dividimos por </w:t>
      </w:r>
      <m:oMath>
        <m:r>
          <w:rPr>
            <w:rFonts w:ascii="Nunito" w:cs="Nunito" w:eastAsia="Nunito" w:hAnsi="Nunito"/>
          </w:rPr>
          <m:t xml:space="preserve">h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:</w:t>
      </w:r>
    </w:p>
    <w:p w:rsidR="00000000" w:rsidDel="00000000" w:rsidP="00000000" w:rsidRDefault="00000000" w:rsidRPr="00000000" w14:paraId="0000001B">
      <w:pPr>
        <w:widowControl w:val="0"/>
        <w:spacing w:after="200" w:lineRule="auto"/>
        <w:jc w:val="center"/>
        <w:rPr>
          <w:rFonts w:ascii="Nunito" w:cs="Nunito" w:eastAsia="Nunito" w:hAnsi="Nunito"/>
        </w:rPr>
      </w:pPr>
      <m:oMath>
        <m:f>
          <m:fPr>
            <m:ctrlPr>
              <w:rPr>
                <w:rFonts w:ascii="Nunito" w:cs="Nunito" w:eastAsia="Nunito" w:hAnsi="Nunito"/>
                <w:sz w:val="30"/>
                <w:szCs w:val="30"/>
              </w:rPr>
            </m:ctrlPr>
          </m:fPr>
          <m:num>
            <m:r>
              <w:rPr>
                <w:rFonts w:ascii="Nunito" w:cs="Nunito" w:eastAsia="Nunito" w:hAnsi="Nunito"/>
                <w:sz w:val="30"/>
                <w:szCs w:val="30"/>
              </w:rPr>
              <m:t xml:space="preserve">F(x+h)-F(x)</m:t>
            </m:r>
          </m:num>
          <m:den>
            <m:r>
              <w:rPr>
                <w:rFonts w:ascii="Nunito" w:cs="Nunito" w:eastAsia="Nunito" w:hAnsi="Nunito"/>
                <w:sz w:val="30"/>
                <w:szCs w:val="30"/>
              </w:rPr>
              <m:t xml:space="preserve">h</m:t>
            </m:r>
          </m:den>
        </m:f>
      </m:oMath>
      <m:oMath>
        <m:r>
          <w:rPr>
            <w:rFonts w:ascii="Nunito" w:cs="Nunito" w:eastAsia="Nunito" w:hAnsi="Nunito"/>
          </w:rPr>
          <m:t xml:space="preserve"> </m:t>
        </m:r>
        <m:r>
          <w:rPr>
            <w:rFonts w:ascii="Nunito" w:cs="Nunito" w:eastAsia="Nunito" w:hAnsi="Nunito"/>
          </w:rPr>
          <m:t>≈</m:t>
        </m:r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Notemos que para el desarrollo anterior supusimos </w:t>
      </w:r>
      <m:oMath>
        <m:r>
          <w:rPr>
            <w:rFonts w:ascii="Nunito" w:cs="Nunito" w:eastAsia="Nunito" w:hAnsi="Nunito"/>
          </w:rPr>
          <m:t xml:space="preserve">h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positivo, sin embargo, se puede argumentar que la misma relación se cumple para </w:t>
      </w:r>
      <m:oMath>
        <m:r>
          <w:rPr>
            <w:rFonts w:ascii="Nunito" w:cs="Nunito" w:eastAsia="Nunito" w:hAnsi="Nunito"/>
          </w:rPr>
          <m:t xml:space="preserve">h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negativo.</w:t>
      </w:r>
    </w:p>
    <w:p w:rsidR="00000000" w:rsidDel="00000000" w:rsidP="00000000" w:rsidRDefault="00000000" w:rsidRPr="00000000" w14:paraId="0000001D">
      <w:pPr>
        <w:widowControl w:val="0"/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Por otro lado, a partir de la continuidad de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se puede demostrar que cuando </w:t>
      </w:r>
      <m:oMath>
        <m:r>
          <w:rPr>
            <w:rFonts w:ascii="Nunito" w:cs="Nunito" w:eastAsia="Nunito" w:hAnsi="Nunito"/>
          </w:rPr>
          <m:t xml:space="preserve">h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tiende a </w:t>
      </w:r>
      <m:oMath>
        <m:r>
          <w:rPr>
            <w:rFonts w:ascii="Nunito" w:cs="Nunito" w:eastAsia="Nunito" w:hAnsi="Nunito"/>
          </w:rPr>
          <m:t xml:space="preserve">0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se tiene que:</w:t>
      </w:r>
    </w:p>
    <w:p w:rsidR="00000000" w:rsidDel="00000000" w:rsidP="00000000" w:rsidRDefault="00000000" w:rsidRPr="00000000" w14:paraId="0000001E">
      <w:pPr>
        <w:widowControl w:val="0"/>
        <w:spacing w:after="200" w:lineRule="auto"/>
        <w:jc w:val="center"/>
        <w:rPr>
          <w:rFonts w:ascii="Nunito" w:cs="Nunito" w:eastAsia="Nunito" w:hAnsi="Nunito"/>
          <w:sz w:val="24"/>
          <w:szCs w:val="24"/>
        </w:rPr>
      </w:pPr>
      <m:oMath>
        <m:limLow>
          <m:limLowPr>
            <m:ctrlPr>
              <w:rPr>
                <w:rFonts w:ascii="Nunito" w:cs="Nunito" w:eastAsia="Nunito" w:hAnsi="Nunito"/>
              </w:rPr>
            </m:ctrlPr>
          </m:limLowPr>
          <m:e>
            <m:r>
              <m:t>lim</m:t>
            </m:r>
          </m:e>
          <m:lim>
            <m:r>
              <w:rPr>
                <w:rFonts w:ascii="Nunito" w:cs="Nunito" w:eastAsia="Nunito" w:hAnsi="Nunito"/>
              </w:rPr>
              <m:t xml:space="preserve">h </m:t>
            </m:r>
            <m:r>
              <w:rPr>
                <w:rFonts w:ascii="Nunito" w:cs="Nunito" w:eastAsia="Nunito" w:hAnsi="Nunito"/>
              </w:rPr>
              <m:t>→</m:t>
            </m:r>
            <m:r>
              <w:rPr>
                <w:rFonts w:ascii="Nunito" w:cs="Nunito" w:eastAsia="Nunito" w:hAnsi="Nunito"/>
              </w:rPr>
              <m:t xml:space="preserve"> 0</m:t>
            </m:r>
          </m:lim>
        </m:limLow>
      </m:oMath>
      <m:oMath>
        <m:f>
          <m:fPr>
            <m:ctrlPr>
              <w:rPr>
                <w:rFonts w:ascii="Nunito" w:cs="Nunito" w:eastAsia="Nunito" w:hAnsi="Nunito"/>
                <w:sz w:val="28"/>
                <w:szCs w:val="28"/>
              </w:rPr>
            </m:ctrlPr>
          </m:fPr>
          <m:num>
            <m:r>
              <w:rPr>
                <w:rFonts w:ascii="Nunito" w:cs="Nunito" w:eastAsia="Nunito" w:hAnsi="Nunito"/>
                <w:sz w:val="28"/>
                <w:szCs w:val="28"/>
              </w:rPr>
              <m:t xml:space="preserve">F(x+h)-F(x)</m:t>
            </m:r>
          </m:num>
          <m:den>
            <m:r>
              <w:rPr>
                <w:rFonts w:ascii="Nunito" w:cs="Nunito" w:eastAsia="Nunito" w:hAnsi="Nunito"/>
                <w:sz w:val="28"/>
                <w:szCs w:val="28"/>
              </w:rPr>
              <m:t xml:space="preserve">h</m:t>
            </m:r>
          </m:den>
        </m:f>
      </m:oMath>
      <m:oMath>
        <m:r>
          <w:rPr>
            <w:rFonts w:ascii="Nunito" w:cs="Nunito" w:eastAsia="Nunito" w:hAnsi="Nunito"/>
            <w:sz w:val="20"/>
            <w:szCs w:val="20"/>
          </w:rPr>
          <m:t xml:space="preserve"> =f(x)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El límite calculado, corresponde a la definición de </w:t>
      </w:r>
      <m:oMath>
        <m:r>
          <w:rPr>
            <w:rFonts w:ascii="Nunito" w:cs="Nunito" w:eastAsia="Nunito" w:hAnsi="Nunito"/>
          </w:rPr>
          <m:t xml:space="preserve">F'(x)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y por lo tanto, lo anterior es equivalente a:</w:t>
      </w:r>
    </w:p>
    <w:p w:rsidR="00000000" w:rsidDel="00000000" w:rsidP="00000000" w:rsidRDefault="00000000" w:rsidRPr="00000000" w14:paraId="00000020">
      <w:pPr>
        <w:widowControl w:val="0"/>
        <w:spacing w:after="200" w:lineRule="auto"/>
        <w:jc w:val="center"/>
        <w:rPr>
          <w:rFonts w:ascii="Nunito" w:cs="Nunito" w:eastAsia="Nunito" w:hAnsi="Nunito"/>
        </w:rPr>
      </w:pPr>
      <m:oMath>
        <m:r>
          <w:rPr>
            <w:rFonts w:ascii="Nunito" w:cs="Nunito" w:eastAsia="Nunito" w:hAnsi="Nunito"/>
          </w:rPr>
          <m:t xml:space="preserve">F'(x)=f(x)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Para el desarrollo anterior supusimos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continua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y positiva</w:t>
      </w:r>
      <w:r w:rsidDel="00000000" w:rsidR="00000000" w:rsidRPr="00000000">
        <w:rPr>
          <w:rFonts w:ascii="Nunito" w:cs="Nunito" w:eastAsia="Nunito" w:hAnsi="Nunito"/>
          <w:rtl w:val="0"/>
        </w:rPr>
        <w:t xml:space="preserve">, sin embargo, se puede argumentar que la misma relación se cumple para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cualquier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función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continua.</w:t>
      </w:r>
    </w:p>
    <w:p w:rsidR="00000000" w:rsidDel="00000000" w:rsidP="00000000" w:rsidRDefault="00000000" w:rsidRPr="00000000" w14:paraId="00000022">
      <w:pPr>
        <w:widowControl w:val="0"/>
        <w:spacing w:after="200" w:lineRule="auto"/>
        <w:jc w:val="both"/>
        <w:rPr>
          <w:rFonts w:ascii="Nunito" w:cs="Nunito" w:eastAsia="Nunito" w:hAnsi="Nunito"/>
          <w:b w:val="1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Concluimos entonces que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para toda función continua </w:t>
      </w:r>
      <m:oMath>
        <m:r>
          <w:rPr>
            <w:rFonts w:ascii="Nunito" w:cs="Nunito" w:eastAsia="Nunito" w:hAnsi="Nunito"/>
            <w:b w:val="1"/>
          </w:rPr>
          <m:t xml:space="preserve">f(t)</m:t>
        </m:r>
      </m:oMath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, la integral</w:t>
      </w:r>
    </w:p>
    <w:p w:rsidR="00000000" w:rsidDel="00000000" w:rsidP="00000000" w:rsidRDefault="00000000" w:rsidRPr="00000000" w14:paraId="00000023">
      <w:pPr>
        <w:widowControl w:val="0"/>
        <w:spacing w:after="200" w:lineRule="auto"/>
        <w:jc w:val="center"/>
        <w:rPr>
          <w:rFonts w:ascii="Nunito" w:cs="Nunito" w:eastAsia="Nunito" w:hAnsi="Nunito"/>
          <w:b w:val="1"/>
        </w:rPr>
      </w:pPr>
      <m:oMath>
        <m:r>
          <w:rPr>
            <w:rFonts w:ascii="Nunito" w:cs="Nunito" w:eastAsia="Nunito" w:hAnsi="Nunito"/>
            <w:b w:val="1"/>
          </w:rPr>
          <m:t xml:space="preserve">F(x)=</m:t>
        </m:r>
        <m:nary>
          <m:naryPr>
            <m:chr m:val="∫"/>
            <m:ctrlPr>
              <w:rPr>
                <w:rFonts w:ascii="Nunito" w:cs="Nunito" w:eastAsia="Nunito" w:hAnsi="Nunito"/>
                <w:b w:val="1"/>
              </w:rPr>
            </m:ctrlPr>
          </m:naryPr>
          <m:sub>
            <m:r>
              <w:rPr>
                <w:rFonts w:ascii="Nunito" w:cs="Nunito" w:eastAsia="Nunito" w:hAnsi="Nunito"/>
                <w:b w:val="1"/>
              </w:rPr>
              <m:t xml:space="preserve">a</m:t>
            </m:r>
          </m:sub>
          <m:sup>
            <m:r>
              <w:rPr>
                <w:rFonts w:ascii="Nunito" w:cs="Nunito" w:eastAsia="Nunito" w:hAnsi="Nunito"/>
                <w:b w:val="1"/>
              </w:rPr>
              <m:t xml:space="preserve">x</m:t>
            </m:r>
          </m:sup>
        </m:nary>
        <m:r>
          <w:rPr>
            <w:rFonts w:ascii="Nunito" w:cs="Nunito" w:eastAsia="Nunito" w:hAnsi="Nunito"/>
            <w:b w:val="1"/>
          </w:rPr>
          <m:t xml:space="preserve">f(t)dt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es una antiderivada de </w:t>
      </w:r>
      <m:oMath>
        <m:r>
          <w:rPr>
            <w:rFonts w:ascii="Nunito" w:cs="Nunito" w:eastAsia="Nunito" w:hAnsi="Nunito"/>
            <w:b w:val="1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, </w:t>
      </w:r>
      <w:r w:rsidDel="00000000" w:rsidR="00000000" w:rsidRPr="00000000">
        <w:rPr>
          <w:rFonts w:ascii="Nunito" w:cs="Nunito" w:eastAsia="Nunito" w:hAnsi="Nunito"/>
          <w:rtl w:val="0"/>
        </w:rPr>
        <w:t xml:space="preserve">es decir, satisface que </w:t>
      </w:r>
      <m:oMath>
        <m:r>
          <w:rPr>
            <w:rFonts w:ascii="Nunito" w:cs="Nunito" w:eastAsia="Nunito" w:hAnsi="Nunito"/>
          </w:rPr>
          <m:t xml:space="preserve">F'(x)=f(x)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</w:p>
    <w:p w:rsidR="00000000" w:rsidDel="00000000" w:rsidP="00000000" w:rsidRDefault="00000000" w:rsidRPr="00000000" w14:paraId="00000025">
      <w:pPr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Este resultado corresponde a un teorema denominado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Teorema Fundamental del Cálculo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(TFC), que expresa lo siguiente:</w:t>
      </w:r>
    </w:p>
    <w:p w:rsidR="00000000" w:rsidDel="00000000" w:rsidP="00000000" w:rsidRDefault="00000000" w:rsidRPr="00000000" w14:paraId="00000026">
      <w:pPr>
        <w:spacing w:after="200" w:lineRule="auto"/>
        <w:ind w:left="566.9291338582678" w:right="524.4094488188989" w:firstLine="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Si </w:t>
      </w:r>
      <m:oMath>
        <m:r>
          <w:rPr>
            <w:rFonts w:ascii="Nunito" w:cs="Nunito" w:eastAsia="Nunito" w:hAnsi="Nunito"/>
            <w:b w:val="1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una función continua en </w:t>
      </w:r>
      <m:oMath>
        <m:r>
          <w:rPr>
            <w:rFonts w:ascii="Nunito" w:cs="Nunito" w:eastAsia="Nunito" w:hAnsi="Nunito"/>
          </w:rPr>
          <m:t xml:space="preserve">[a,b]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entonces la función </w:t>
      </w:r>
      <m:oMath>
        <m:r>
          <w:rPr>
            <w:rFonts w:ascii="Nunito" w:cs="Nunito" w:eastAsia="Nunito" w:hAnsi="Nunito"/>
          </w:rPr>
          <m:t xml:space="preserve">F(x)=</m:t>
        </m:r>
        <m:nary>
          <m:naryPr>
            <m:chr m:val="∫"/>
            <m:ctrlPr>
              <w:rPr>
                <w:rFonts w:ascii="Nunito" w:cs="Nunito" w:eastAsia="Nunito" w:hAnsi="Nunito"/>
              </w:rPr>
            </m:ctrlPr>
          </m:naryPr>
          <m:sub>
            <m:r>
              <w:rPr>
                <w:rFonts w:ascii="Nunito" w:cs="Nunito" w:eastAsia="Nunito" w:hAnsi="Nunito"/>
              </w:rPr>
              <m:t xml:space="preserve">a</m:t>
            </m:r>
          </m:sub>
          <m:sup>
            <m:r>
              <w:rPr>
                <w:rFonts w:ascii="Nunito" w:cs="Nunito" w:eastAsia="Nunito" w:hAnsi="Nunito"/>
              </w:rPr>
              <m:t xml:space="preserve">x</m:t>
            </m:r>
          </m:sup>
        </m:nary>
        <m:r>
          <w:rPr>
            <w:rFonts w:ascii="Nunito" w:cs="Nunito" w:eastAsia="Nunito" w:hAnsi="Nunito"/>
          </w:rPr>
          <m:t xml:space="preserve">f(t)dt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con </w:t>
      </w:r>
      <m:oMath>
        <m:r>
          <w:rPr>
            <w:rFonts w:ascii="Nunito" w:cs="Nunito" w:eastAsia="Nunito" w:hAnsi="Nunito"/>
          </w:rPr>
          <m:t xml:space="preserve">a</m:t>
        </m:r>
        <m:r>
          <w:rPr>
            <w:rFonts w:ascii="Nunito" w:cs="Nunito" w:eastAsia="Nunito" w:hAnsi="Nunito"/>
          </w:rPr>
          <m:t>≤</m:t>
        </m:r>
        <m:r>
          <w:rPr>
            <w:rFonts w:ascii="Nunito" w:cs="Nunito" w:eastAsia="Nunito" w:hAnsi="Nunito"/>
          </w:rPr>
          <m:t xml:space="preserve">x</m:t>
        </m:r>
        <m:r>
          <w:rPr>
            <w:rFonts w:ascii="Nunito" w:cs="Nunito" w:eastAsia="Nunito" w:hAnsi="Nunito"/>
          </w:rPr>
          <m:t>≤</m:t>
        </m:r>
        <m:r>
          <w:rPr>
            <w:rFonts w:ascii="Nunito" w:cs="Nunito" w:eastAsia="Nunito" w:hAnsi="Nunito"/>
          </w:rPr>
          <m:t xml:space="preserve">b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es derivable en </w:t>
      </w:r>
      <m:oMath>
        <m:r>
          <w:rPr>
            <w:rFonts w:ascii="Nunito" w:cs="Nunito" w:eastAsia="Nunito" w:hAnsi="Nunito"/>
          </w:rPr>
          <m:t xml:space="preserve">]a,b[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, y su derivada es:</w:t>
      </w:r>
    </w:p>
    <w:p w:rsidR="00000000" w:rsidDel="00000000" w:rsidP="00000000" w:rsidRDefault="00000000" w:rsidRPr="00000000" w14:paraId="00000027">
      <w:pPr>
        <w:spacing w:after="200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00" w:lineRule="auto"/>
        <w:jc w:val="center"/>
        <w:rPr>
          <w:rFonts w:ascii="Nunito" w:cs="Nunito" w:eastAsia="Nunito" w:hAnsi="Nunito"/>
        </w:rPr>
      </w:pPr>
      <m:oMath>
        <m:r>
          <w:rPr>
            <w:rFonts w:ascii="Nunito" w:cs="Nunito" w:eastAsia="Nunito" w:hAnsi="Nunito"/>
          </w:rPr>
          <m:t xml:space="preserve">F'(x)=f(x)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Notemos que el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TFC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describe la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relación entre la derivada y la integral</w:t>
      </w:r>
      <w:r w:rsidDel="00000000" w:rsidR="00000000" w:rsidRPr="00000000">
        <w:rPr>
          <w:rFonts w:ascii="Nunito" w:cs="Nunito" w:eastAsia="Nunito" w:hAnsi="Nunito"/>
          <w:rtl w:val="0"/>
        </w:rPr>
        <w:t xml:space="preserve">. </w:t>
      </w:r>
    </w:p>
    <w:p w:rsidR="00000000" w:rsidDel="00000000" w:rsidP="00000000" w:rsidRDefault="00000000" w:rsidRPr="00000000" w14:paraId="0000002A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Para observar esto, notemos que si primero integramos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y luego derivamos el resultado, volvemos a obtener la función original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:</w:t>
      </w:r>
    </w:p>
    <w:p w:rsidR="00000000" w:rsidDel="00000000" w:rsidP="00000000" w:rsidRDefault="00000000" w:rsidRPr="00000000" w14:paraId="0000002B">
      <w:pPr>
        <w:spacing w:after="200" w:lineRule="auto"/>
        <w:jc w:val="center"/>
        <w:rPr>
          <w:rFonts w:ascii="Nunito" w:cs="Nunito" w:eastAsia="Nunito" w:hAnsi="Nunito"/>
        </w:rPr>
      </w:pPr>
      <m:oMath>
        <m:r>
          <w:rPr>
            <w:rFonts w:ascii="Nunito" w:cs="Nunito" w:eastAsia="Nunito" w:hAnsi="Nunito"/>
          </w:rPr>
          <m:t xml:space="preserve">(  </m:t>
        </m:r>
        <m:nary>
          <m:naryPr>
            <m:chr m:val="∫"/>
            <m:ctrlPr>
              <w:rPr>
                <w:rFonts w:ascii="Nunito" w:cs="Nunito" w:eastAsia="Nunito" w:hAnsi="Nunito"/>
              </w:rPr>
            </m:ctrlPr>
          </m:naryPr>
          <m:sub>
            <m:r>
              <w:rPr>
                <w:rFonts w:ascii="Nunito" w:cs="Nunito" w:eastAsia="Nunito" w:hAnsi="Nunito"/>
              </w:rPr>
              <m:t xml:space="preserve">a</m:t>
            </m:r>
          </m:sub>
          <m:sup>
            <m:r>
              <w:rPr>
                <w:rFonts w:ascii="Nunito" w:cs="Nunito" w:eastAsia="Nunito" w:hAnsi="Nunito"/>
              </w:rPr>
              <m:t xml:space="preserve">x</m:t>
            </m:r>
          </m:sup>
        </m:nary>
        <m:r>
          <w:rPr>
            <w:rFonts w:ascii="Nunito" w:cs="Nunito" w:eastAsia="Nunito" w:hAnsi="Nunito"/>
          </w:rPr>
          <m:t xml:space="preserve">f(t)dt  )'=f(x)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00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1595438" cy="1353705"/>
            <wp:effectExtent b="0" l="0" r="0" t="0"/>
            <wp:docPr id="1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5438" cy="13537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El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TFC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permite asegurar que para toda función continua </w:t>
      </w:r>
      <m:oMath>
        <m:r>
          <w:rPr>
            <w:rFonts w:ascii="Nunito" w:cs="Nunito" w:eastAsia="Nunito" w:hAnsi="Nunito"/>
          </w:rPr>
          <m:t xml:space="preserve">f(t)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la integral </w:t>
      </w:r>
      <m:oMath>
        <m:r>
          <w:rPr>
            <w:rFonts w:ascii="Nunito" w:cs="Nunito" w:eastAsia="Nunito" w:hAnsi="Nunito"/>
          </w:rPr>
          <m:t xml:space="preserve">F(x)=</m:t>
        </m:r>
        <m:nary>
          <m:naryPr>
            <m:chr m:val="∫"/>
            <m:ctrlPr>
              <w:rPr>
                <w:rFonts w:ascii="Nunito" w:cs="Nunito" w:eastAsia="Nunito" w:hAnsi="Nunito"/>
              </w:rPr>
            </m:ctrlPr>
          </m:naryPr>
          <m:sub>
            <m:r>
              <w:rPr>
                <w:rFonts w:ascii="Nunito" w:cs="Nunito" w:eastAsia="Nunito" w:hAnsi="Nunito"/>
              </w:rPr>
              <m:t xml:space="preserve">a</m:t>
            </m:r>
          </m:sub>
          <m:sup>
            <m:r>
              <w:rPr>
                <w:rFonts w:ascii="Nunito" w:cs="Nunito" w:eastAsia="Nunito" w:hAnsi="Nunito"/>
              </w:rPr>
              <m:t xml:space="preserve">x</m:t>
            </m:r>
          </m:sup>
        </m:nary>
        <m:r>
          <w:rPr>
            <w:rFonts w:ascii="Nunito" w:cs="Nunito" w:eastAsia="Nunito" w:hAnsi="Nunito"/>
          </w:rPr>
          <m:t xml:space="preserve">f(t)dt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una antiderivada de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 También nos dice que si una función es continua, entonces tiene antiderivada. </w:t>
      </w:r>
    </w:p>
    <w:p w:rsidR="00000000" w:rsidDel="00000000" w:rsidP="00000000" w:rsidRDefault="00000000" w:rsidRPr="00000000" w14:paraId="0000002E">
      <w:pPr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200" w:line="259" w:lineRule="auto"/>
        <w:rPr>
          <w:rFonts w:ascii="Nunito" w:cs="Nunito" w:eastAsia="Nunito" w:hAnsi="Nunito"/>
          <w:b w:val="1"/>
          <w:sz w:val="26"/>
          <w:szCs w:val="26"/>
        </w:rPr>
      </w:pPr>
      <w:r w:rsidDel="00000000" w:rsidR="00000000" w:rsidRPr="00000000">
        <w:rPr>
          <w:rFonts w:ascii="Nunito" w:cs="Nunito" w:eastAsia="Nunito" w:hAnsi="Nunito"/>
          <w:b w:val="1"/>
          <w:sz w:val="26"/>
          <w:szCs w:val="26"/>
          <w:rtl w:val="0"/>
        </w:rPr>
        <w:t xml:space="preserve">SEGUNDO TEOREMA FUNDAMENTAL DEL CÁLCULO:</w:t>
      </w:r>
    </w:p>
    <w:p w:rsidR="00000000" w:rsidDel="00000000" w:rsidP="00000000" w:rsidRDefault="00000000" w:rsidRPr="00000000" w14:paraId="00000030">
      <w:pPr>
        <w:widowControl w:val="0"/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Sea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una función continua en </w:t>
      </w:r>
      <m:oMath>
        <m:r>
          <w:rPr>
            <w:rFonts w:ascii="Nunito" w:cs="Nunito" w:eastAsia="Nunito" w:hAnsi="Nunito"/>
          </w:rPr>
          <m:t xml:space="preserve">[a,b]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, y consideremos la función:</w:t>
      </w:r>
    </w:p>
    <w:p w:rsidR="00000000" w:rsidDel="00000000" w:rsidP="00000000" w:rsidRDefault="00000000" w:rsidRPr="00000000" w14:paraId="00000031">
      <w:pPr>
        <w:widowControl w:val="0"/>
        <w:spacing w:after="200" w:lineRule="auto"/>
        <w:jc w:val="center"/>
        <w:rPr>
          <w:rFonts w:ascii="Nunito" w:cs="Nunito" w:eastAsia="Nunito" w:hAnsi="Nunito"/>
        </w:rPr>
      </w:pPr>
      <m:oMath>
        <m:r>
          <m:t>φ</m:t>
        </m:r>
        <m:r>
          <w:rPr>
            <w:rFonts w:ascii="Nunito" w:cs="Nunito" w:eastAsia="Nunito" w:hAnsi="Nunito"/>
          </w:rPr>
          <m:t xml:space="preserve">(x)=</m:t>
        </m:r>
        <m:nary>
          <m:naryPr>
            <m:chr m:val="∫"/>
            <m:ctrlPr>
              <w:rPr>
                <w:rFonts w:ascii="Nunito" w:cs="Nunito" w:eastAsia="Nunito" w:hAnsi="Nunito"/>
              </w:rPr>
            </m:ctrlPr>
          </m:naryPr>
          <m:sub>
            <m:r>
              <w:rPr>
                <w:rFonts w:ascii="Nunito" w:cs="Nunito" w:eastAsia="Nunito" w:hAnsi="Nunito"/>
              </w:rPr>
              <m:t xml:space="preserve">a</m:t>
            </m:r>
          </m:sub>
          <m:sup>
            <m:r>
              <w:rPr>
                <w:rFonts w:ascii="Nunito" w:cs="Nunito" w:eastAsia="Nunito" w:hAnsi="Nunito"/>
              </w:rPr>
              <m:t xml:space="preserve">x</m:t>
            </m:r>
          </m:sup>
        </m:nary>
        <m:r>
          <w:rPr>
            <w:rFonts w:ascii="Nunito" w:cs="Nunito" w:eastAsia="Nunito" w:hAnsi="Nunito"/>
          </w:rPr>
          <m:t xml:space="preserve">f(t)dt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El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TFC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permite afirmar que:</w:t>
      </w:r>
    </w:p>
    <w:p w:rsidR="00000000" w:rsidDel="00000000" w:rsidP="00000000" w:rsidRDefault="00000000" w:rsidRPr="00000000" w14:paraId="00000033">
      <w:pPr>
        <w:spacing w:after="200" w:lineRule="auto"/>
        <w:jc w:val="center"/>
        <w:rPr>
          <w:rFonts w:ascii="Nunito" w:cs="Nunito" w:eastAsia="Nunito" w:hAnsi="Nunito"/>
        </w:rPr>
      </w:pPr>
      <m:oMath>
        <m:r>
          <m:t>φ</m:t>
        </m:r>
        <m:r>
          <w:rPr>
            <w:rFonts w:ascii="Nunito" w:cs="Nunito" w:eastAsia="Nunito" w:hAnsi="Nunito"/>
          </w:rPr>
          <m:t xml:space="preserve">'(x)=f(x)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Para responder lo siguiente, supongamos que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otra antiderivada de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</w:p>
    <w:p w:rsidR="00000000" w:rsidDel="00000000" w:rsidP="00000000" w:rsidRDefault="00000000" w:rsidRPr="00000000" w14:paraId="00000035">
      <w:pPr>
        <w:widowControl w:val="0"/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Dado que las funciones </w:t>
      </w:r>
      <m:oMath>
        <m:r>
          <m:t>φ</m:t>
        </m:r>
        <m:r>
          <w:rPr>
            <w:rFonts w:ascii="Nunito" w:cs="Nunito" w:eastAsia="Nunito" w:hAnsi="Nunito"/>
          </w:rPr>
          <m:t xml:space="preserve">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y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poseen la misma derivada, entonces difieren en una constante, es decir, se satisface que </w:t>
      </w:r>
      <m:oMath>
        <m:r>
          <m:t>φ</m:t>
        </m:r>
        <m:r>
          <w:rPr>
            <w:rFonts w:ascii="Nunito" w:cs="Nunito" w:eastAsia="Nunito" w:hAnsi="Nunito"/>
          </w:rPr>
          <m:t xml:space="preserve">(x)=F(x)+C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</w:p>
    <w:p w:rsidR="00000000" w:rsidDel="00000000" w:rsidP="00000000" w:rsidRDefault="00000000" w:rsidRPr="00000000" w14:paraId="00000036">
      <w:pPr>
        <w:widowControl w:val="0"/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De la afirmación anterior, sabemos que </w:t>
      </w:r>
      <m:oMath>
        <m:r>
          <m:t>φ</m:t>
        </m:r>
        <m:r>
          <w:rPr>
            <w:rFonts w:ascii="Nunito" w:cs="Nunito" w:eastAsia="Nunito" w:hAnsi="Nunito"/>
          </w:rPr>
          <m:t xml:space="preserve">(x)=F(x)+C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para todo </w:t>
      </w:r>
      <m:oMath>
        <m:r>
          <w:rPr>
            <w:rFonts w:ascii="Nunito" w:cs="Nunito" w:eastAsia="Nunito" w:hAnsi="Nunito"/>
          </w:rPr>
          <m:t xml:space="preserve">x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en el intervalo </w:t>
      </w:r>
      <m:oMath>
        <m:r>
          <w:rPr>
            <w:rFonts w:ascii="Nunito" w:cs="Nunito" w:eastAsia="Nunito" w:hAnsi="Nunito"/>
          </w:rPr>
          <m:t xml:space="preserve">[a,b]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 En particular esto es cierto al evaluar en </w:t>
      </w:r>
      <m:oMath>
        <m:r>
          <w:rPr>
            <w:rFonts w:ascii="Nunito" w:cs="Nunito" w:eastAsia="Nunito" w:hAnsi="Nunito"/>
          </w:rPr>
          <m:t xml:space="preserve">x=a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 y  </w:t>
      </w:r>
      <m:oMath>
        <m:r>
          <w:rPr>
            <w:rFonts w:ascii="Nunito" w:cs="Nunito" w:eastAsia="Nunito" w:hAnsi="Nunito"/>
          </w:rPr>
          <m:t xml:space="preserve">x=b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:</w:t>
      </w:r>
    </w:p>
    <w:p w:rsidR="00000000" w:rsidDel="00000000" w:rsidP="00000000" w:rsidRDefault="00000000" w:rsidRPr="00000000" w14:paraId="00000037">
      <w:pPr>
        <w:widowControl w:val="0"/>
        <w:spacing w:after="200" w:lineRule="auto"/>
        <w:jc w:val="center"/>
        <w:rPr>
          <w:rFonts w:ascii="Nunito" w:cs="Nunito" w:eastAsia="Nunito" w:hAnsi="Nunito"/>
        </w:rPr>
      </w:pPr>
      <m:oMath>
        <m:r>
          <m:t>φ</m:t>
        </m:r>
        <m:r>
          <w:rPr>
            <w:rFonts w:ascii="Nunito" w:cs="Nunito" w:eastAsia="Nunito" w:hAnsi="Nunito"/>
          </w:rPr>
          <m:t xml:space="preserve">(a)=F(a)+C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after="200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spacing w:after="200" w:lineRule="auto"/>
        <w:jc w:val="center"/>
        <w:rPr>
          <w:rFonts w:ascii="Nunito" w:cs="Nunito" w:eastAsia="Nunito" w:hAnsi="Nunito"/>
        </w:rPr>
      </w:pPr>
      <m:oMath>
        <m:r>
          <m:t>φ</m:t>
        </m:r>
        <m:r>
          <w:rPr>
            <w:rFonts w:ascii="Nunito" w:cs="Nunito" w:eastAsia="Nunito" w:hAnsi="Nunito"/>
          </w:rPr>
          <m:t xml:space="preserve">(b)=F(b)+C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Restamos la segunda igualdad anterior con la primera, y obtenemos:</w:t>
      </w:r>
    </w:p>
    <w:p w:rsidR="00000000" w:rsidDel="00000000" w:rsidP="00000000" w:rsidRDefault="00000000" w:rsidRPr="00000000" w14:paraId="0000003B">
      <w:pPr>
        <w:widowControl w:val="0"/>
        <w:spacing w:after="200" w:lineRule="auto"/>
        <w:jc w:val="center"/>
        <w:rPr>
          <w:rFonts w:ascii="Nunito" w:cs="Nunito" w:eastAsia="Nunito" w:hAnsi="Nunito"/>
        </w:rPr>
      </w:pPr>
      <m:oMath>
        <m:r>
          <m:t>φ</m:t>
        </m:r>
        <m:r>
          <w:rPr>
            <w:rFonts w:ascii="Nunito" w:cs="Nunito" w:eastAsia="Nunito" w:hAnsi="Nunito"/>
          </w:rPr>
          <m:t xml:space="preserve">(b)-</m:t>
        </m:r>
        <m:r>
          <w:rPr>
            <w:rFonts w:ascii="Nunito" w:cs="Nunito" w:eastAsia="Nunito" w:hAnsi="Nunito"/>
          </w:rPr>
          <m:t>φ</m:t>
        </m:r>
        <m:r>
          <w:rPr>
            <w:rFonts w:ascii="Nunito" w:cs="Nunito" w:eastAsia="Nunito" w:hAnsi="Nunito"/>
          </w:rPr>
          <m:t xml:space="preserve">(a)=[F(b)+C]-[F(a)+C]=F(b)-F(a)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Por definición, tenemos que:</w:t>
      </w:r>
    </w:p>
    <w:p w:rsidR="00000000" w:rsidDel="00000000" w:rsidP="00000000" w:rsidRDefault="00000000" w:rsidRPr="00000000" w14:paraId="0000003D">
      <w:pPr>
        <w:widowControl w:val="0"/>
        <w:spacing w:after="200" w:lineRule="auto"/>
        <w:jc w:val="center"/>
        <w:rPr>
          <w:rFonts w:ascii="Nunito" w:cs="Nunito" w:eastAsia="Nunito" w:hAnsi="Nunito"/>
        </w:rPr>
      </w:pPr>
      <m:oMath>
        <m:r>
          <m:t>φ</m:t>
        </m:r>
        <m:r>
          <w:rPr>
            <w:rFonts w:ascii="Nunito" w:cs="Nunito" w:eastAsia="Nunito" w:hAnsi="Nunito"/>
          </w:rPr>
          <m:t xml:space="preserve">(a)=</m:t>
        </m:r>
        <m:nary>
          <m:naryPr>
            <m:chr m:val="∫"/>
            <m:ctrlPr>
              <w:rPr>
                <w:rFonts w:ascii="Nunito" w:cs="Nunito" w:eastAsia="Nunito" w:hAnsi="Nunito"/>
              </w:rPr>
            </m:ctrlPr>
          </m:naryPr>
          <m:sub>
            <m:r>
              <w:rPr>
                <w:rFonts w:ascii="Nunito" w:cs="Nunito" w:eastAsia="Nunito" w:hAnsi="Nunito"/>
              </w:rPr>
              <m:t xml:space="preserve">a</m:t>
            </m:r>
          </m:sub>
          <m:sup>
            <m:r>
              <w:rPr>
                <w:rFonts w:ascii="Nunito" w:cs="Nunito" w:eastAsia="Nunito" w:hAnsi="Nunito"/>
              </w:rPr>
              <m:t xml:space="preserve">a</m:t>
            </m:r>
          </m:sup>
        </m:nary>
        <m:r>
          <w:rPr>
            <w:rFonts w:ascii="Nunito" w:cs="Nunito" w:eastAsia="Nunito" w:hAnsi="Nunito"/>
          </w:rPr>
          <m:t xml:space="preserve">f(t)dt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Por propiedad de la integral, dado que esta se calcula en el intervalo </w:t>
      </w:r>
      <m:oMath>
        <m:r>
          <w:rPr>
            <w:rFonts w:ascii="Nunito" w:cs="Nunito" w:eastAsia="Nunito" w:hAnsi="Nunito"/>
          </w:rPr>
          <m:t xml:space="preserve">[a,a]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entonces es nula:</w:t>
      </w:r>
    </w:p>
    <w:p w:rsidR="00000000" w:rsidDel="00000000" w:rsidP="00000000" w:rsidRDefault="00000000" w:rsidRPr="00000000" w14:paraId="0000003F">
      <w:pPr>
        <w:widowControl w:val="0"/>
        <w:spacing w:after="200" w:lineRule="auto"/>
        <w:jc w:val="center"/>
        <w:rPr>
          <w:rFonts w:ascii="Nunito" w:cs="Nunito" w:eastAsia="Nunito" w:hAnsi="Nunito"/>
        </w:rPr>
      </w:pPr>
      <m:oMath>
        <m:r>
          <m:t>φ</m:t>
        </m:r>
        <m:r>
          <w:rPr>
            <w:rFonts w:ascii="Nunito" w:cs="Nunito" w:eastAsia="Nunito" w:hAnsi="Nunito"/>
          </w:rPr>
          <m:t xml:space="preserve">(a)=</m:t>
        </m:r>
        <m:nary>
          <m:naryPr>
            <m:chr m:val="∫"/>
            <m:ctrlPr>
              <w:rPr>
                <w:rFonts w:ascii="Nunito" w:cs="Nunito" w:eastAsia="Nunito" w:hAnsi="Nunito"/>
              </w:rPr>
            </m:ctrlPr>
          </m:naryPr>
          <m:sub>
            <m:r>
              <w:rPr>
                <w:rFonts w:ascii="Nunito" w:cs="Nunito" w:eastAsia="Nunito" w:hAnsi="Nunito"/>
              </w:rPr>
              <m:t xml:space="preserve">a</m:t>
            </m:r>
          </m:sub>
          <m:sup>
            <m:r>
              <w:rPr>
                <w:rFonts w:ascii="Nunito" w:cs="Nunito" w:eastAsia="Nunito" w:hAnsi="Nunito"/>
              </w:rPr>
              <m:t xml:space="preserve">a</m:t>
            </m:r>
          </m:sup>
        </m:nary>
        <m:r>
          <w:rPr>
            <w:rFonts w:ascii="Nunito" w:cs="Nunito" w:eastAsia="Nunito" w:hAnsi="Nunito"/>
          </w:rPr>
          <m:t xml:space="preserve">f(t)dt=0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Combinando los resultados anteriores, obtenemos:</w:t>
      </w:r>
    </w:p>
    <w:p w:rsidR="00000000" w:rsidDel="00000000" w:rsidP="00000000" w:rsidRDefault="00000000" w:rsidRPr="00000000" w14:paraId="00000041">
      <w:pPr>
        <w:widowControl w:val="0"/>
        <w:spacing w:after="200" w:lineRule="auto"/>
        <w:jc w:val="center"/>
        <w:rPr>
          <w:rFonts w:ascii="Nunito" w:cs="Nunito" w:eastAsia="Nunito" w:hAnsi="Nunito"/>
        </w:rPr>
      </w:pPr>
      <m:oMath>
        <m:r>
          <m:t>φ</m:t>
        </m:r>
        <m:r>
          <w:rPr>
            <w:rFonts w:ascii="Nunito" w:cs="Nunito" w:eastAsia="Nunito" w:hAnsi="Nunito"/>
          </w:rPr>
          <m:t xml:space="preserve">(b)-</m:t>
        </m:r>
        <m:r>
          <w:rPr>
            <w:rFonts w:ascii="Nunito" w:cs="Nunito" w:eastAsia="Nunito" w:hAnsi="Nunito"/>
          </w:rPr>
          <m:t>φ</m:t>
        </m:r>
        <m:r>
          <w:rPr>
            <w:rFonts w:ascii="Nunito" w:cs="Nunito" w:eastAsia="Nunito" w:hAnsi="Nunito"/>
          </w:rPr>
          <m:t xml:space="preserve">(a)=F(b)-F(a)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spacing w:after="200" w:lineRule="auto"/>
        <w:jc w:val="center"/>
        <w:rPr>
          <w:rFonts w:ascii="Nunito" w:cs="Nunito" w:eastAsia="Nunito" w:hAnsi="Nunito"/>
        </w:rPr>
      </w:pPr>
      <m:oMath>
        <m:r>
          <m:t>φ</m:t>
        </m:r>
        <m:r>
          <w:rPr>
            <w:rFonts w:ascii="Nunito" w:cs="Nunito" w:eastAsia="Nunito" w:hAnsi="Nunito"/>
          </w:rPr>
          <m:t xml:space="preserve">(b)-0=F(b)-F(a)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spacing w:after="200" w:lineRule="auto"/>
        <w:jc w:val="center"/>
        <w:rPr>
          <w:rFonts w:ascii="Nunito" w:cs="Nunito" w:eastAsia="Nunito" w:hAnsi="Nunito"/>
        </w:rPr>
      </w:pPr>
      <m:oMath>
        <m:r>
          <m:t>φ</m:t>
        </m:r>
        <m:r>
          <w:rPr>
            <w:rFonts w:ascii="Nunito" w:cs="Nunito" w:eastAsia="Nunito" w:hAnsi="Nunito"/>
          </w:rPr>
          <m:t xml:space="preserve">(b)=F(b)-F(a)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Es decir, </w:t>
      </w:r>
    </w:p>
    <w:p w:rsidR="00000000" w:rsidDel="00000000" w:rsidP="00000000" w:rsidRDefault="00000000" w:rsidRPr="00000000" w14:paraId="00000045">
      <w:pPr>
        <w:widowControl w:val="0"/>
        <w:spacing w:after="200" w:lineRule="auto"/>
        <w:jc w:val="center"/>
        <w:rPr>
          <w:rFonts w:ascii="Nunito" w:cs="Nunito" w:eastAsia="Nunito" w:hAnsi="Nunito"/>
        </w:rPr>
      </w:pPr>
      <m:oMath>
        <m:r>
          <m:t>φ</m:t>
        </m:r>
        <m:r>
          <w:rPr>
            <w:rFonts w:ascii="Nunito" w:cs="Nunito" w:eastAsia="Nunito" w:hAnsi="Nunito"/>
          </w:rPr>
          <m:t xml:space="preserve">(b)=</m:t>
        </m:r>
        <m:nary>
          <m:naryPr>
            <m:chr m:val="∫"/>
            <m:ctrlPr>
              <w:rPr>
                <w:rFonts w:ascii="Nunito" w:cs="Nunito" w:eastAsia="Nunito" w:hAnsi="Nunito"/>
              </w:rPr>
            </m:ctrlPr>
          </m:naryPr>
          <m:sub>
            <m:r>
              <w:rPr>
                <w:rFonts w:ascii="Nunito" w:cs="Nunito" w:eastAsia="Nunito" w:hAnsi="Nunito"/>
              </w:rPr>
              <m:t xml:space="preserve">a</m:t>
            </m:r>
          </m:sub>
          <m:sup>
            <m:r>
              <w:rPr>
                <w:rFonts w:ascii="Nunito" w:cs="Nunito" w:eastAsia="Nunito" w:hAnsi="Nunito"/>
              </w:rPr>
              <m:t xml:space="preserve">b</m:t>
            </m:r>
          </m:sup>
        </m:nary>
        <m:r>
          <w:rPr>
            <w:rFonts w:ascii="Nunito" w:cs="Nunito" w:eastAsia="Nunito" w:hAnsi="Nunito"/>
          </w:rPr>
          <m:t xml:space="preserve">f(t)dt=F(b)-F(a)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Acabamos de demostrar que para una función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continua en </w:t>
      </w:r>
      <m:oMath>
        <m:r>
          <w:rPr>
            <w:rFonts w:ascii="Nunito" w:cs="Nunito" w:eastAsia="Nunito" w:hAnsi="Nunito"/>
          </w:rPr>
          <m:t xml:space="preserve">[a,b]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se tiene:</w:t>
      </w:r>
    </w:p>
    <w:p w:rsidR="00000000" w:rsidDel="00000000" w:rsidP="00000000" w:rsidRDefault="00000000" w:rsidRPr="00000000" w14:paraId="00000047">
      <w:pPr>
        <w:widowControl w:val="0"/>
        <w:spacing w:after="200" w:lineRule="auto"/>
        <w:jc w:val="center"/>
        <w:rPr>
          <w:rFonts w:ascii="Nunito" w:cs="Nunito" w:eastAsia="Nunito" w:hAnsi="Nunito"/>
        </w:rPr>
      </w:pPr>
      <m:oMath>
        <m:nary>
          <m:naryPr>
            <m:chr m:val="∫"/>
            <m:ctrlPr>
              <w:rPr>
                <w:rFonts w:ascii="Nunito" w:cs="Nunito" w:eastAsia="Nunito" w:hAnsi="Nunito"/>
              </w:rPr>
            </m:ctrlPr>
          </m:naryPr>
          <m:sub>
            <m:r>
              <w:rPr>
                <w:rFonts w:ascii="Nunito" w:cs="Nunito" w:eastAsia="Nunito" w:hAnsi="Nunito"/>
              </w:rPr>
              <m:t xml:space="preserve">a</m:t>
            </m:r>
          </m:sub>
          <m:sup>
            <m:r>
              <w:rPr>
                <w:rFonts w:ascii="Nunito" w:cs="Nunito" w:eastAsia="Nunito" w:hAnsi="Nunito"/>
              </w:rPr>
              <m:t xml:space="preserve">b</m:t>
            </m:r>
          </m:sup>
        </m:nary>
        <m:r>
          <w:rPr>
            <w:rFonts w:ascii="Nunito" w:cs="Nunito" w:eastAsia="Nunito" w:hAnsi="Nunito"/>
          </w:rPr>
          <m:t xml:space="preserve">f(t)dt=F(b)-F(a)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,</w:t>
      </w:r>
    </w:p>
    <w:p w:rsidR="00000000" w:rsidDel="00000000" w:rsidP="00000000" w:rsidRDefault="00000000" w:rsidRPr="00000000" w14:paraId="00000048">
      <w:pPr>
        <w:widowControl w:val="0"/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donde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una antiderivada cualquiera de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</w:p>
    <w:p w:rsidR="00000000" w:rsidDel="00000000" w:rsidP="00000000" w:rsidRDefault="00000000" w:rsidRPr="00000000" w14:paraId="00000049">
      <w:pPr>
        <w:widowControl w:val="0"/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Lo que acabamos de exponer, corresponde a una regla que es consecuencia del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Teorema Fundamental del Cálculo, </w:t>
      </w:r>
      <w:r w:rsidDel="00000000" w:rsidR="00000000" w:rsidRPr="00000000">
        <w:rPr>
          <w:rFonts w:ascii="Nunito" w:cs="Nunito" w:eastAsia="Nunito" w:hAnsi="Nunito"/>
          <w:rtl w:val="0"/>
        </w:rPr>
        <w:t xml:space="preserve">que se conoce usualmente como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Segundo Teorema Fundamental del Cálculo</w:t>
      </w:r>
      <w:r w:rsidDel="00000000" w:rsidR="00000000" w:rsidRPr="00000000">
        <w:rPr>
          <w:rFonts w:ascii="Nunito" w:cs="Nunito" w:eastAsia="Nunito" w:hAnsi="Nunito"/>
          <w:rtl w:val="0"/>
        </w:rPr>
        <w:t xml:space="preserve">, que expresa lo siguiente:</w:t>
      </w:r>
    </w:p>
    <w:p w:rsidR="00000000" w:rsidDel="00000000" w:rsidP="00000000" w:rsidRDefault="00000000" w:rsidRPr="00000000" w14:paraId="0000004A">
      <w:pPr>
        <w:spacing w:after="200" w:lineRule="auto"/>
        <w:ind w:left="720" w:firstLine="0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200" w:lineRule="auto"/>
        <w:ind w:left="720" w:firstLine="0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200" w:lineRule="auto"/>
        <w:ind w:left="720" w:firstLine="0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200" w:lineRule="auto"/>
        <w:ind w:left="720" w:firstLine="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Si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una función continua en </w:t>
      </w:r>
      <m:oMath>
        <m:r>
          <w:rPr>
            <w:rFonts w:ascii="Nunito" w:cs="Nunito" w:eastAsia="Nunito" w:hAnsi="Nunito"/>
          </w:rPr>
          <m:t xml:space="preserve">[a,b]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, entonces:</w:t>
      </w:r>
    </w:p>
    <w:p w:rsidR="00000000" w:rsidDel="00000000" w:rsidP="00000000" w:rsidRDefault="00000000" w:rsidRPr="00000000" w14:paraId="0000004E">
      <w:pPr>
        <w:spacing w:after="200" w:lineRule="auto"/>
        <w:ind w:left="720" w:firstLine="0"/>
        <w:jc w:val="center"/>
        <w:rPr>
          <w:rFonts w:ascii="Nunito" w:cs="Nunito" w:eastAsia="Nunito" w:hAnsi="Nunito"/>
        </w:rPr>
      </w:pPr>
      <m:oMath>
        <m:nary>
          <m:naryPr>
            <m:chr m:val="∫"/>
            <m:ctrlPr>
              <w:rPr>
                <w:rFonts w:ascii="Nunito" w:cs="Nunito" w:eastAsia="Nunito" w:hAnsi="Nunito"/>
              </w:rPr>
            </m:ctrlPr>
          </m:naryPr>
          <m:sub>
            <m:r>
              <w:rPr>
                <w:rFonts w:ascii="Nunito" w:cs="Nunito" w:eastAsia="Nunito" w:hAnsi="Nunito"/>
              </w:rPr>
              <m:t xml:space="preserve">a</m:t>
            </m:r>
          </m:sub>
          <m:sup>
            <m:r>
              <w:rPr>
                <w:rFonts w:ascii="Nunito" w:cs="Nunito" w:eastAsia="Nunito" w:hAnsi="Nunito"/>
              </w:rPr>
              <m:t xml:space="preserve">b</m:t>
            </m:r>
          </m:sup>
        </m:nary>
        <m:r>
          <w:rPr>
            <w:rFonts w:ascii="Nunito" w:cs="Nunito" w:eastAsia="Nunito" w:hAnsi="Nunito"/>
          </w:rPr>
          <m:t xml:space="preserve">f(x)dx=F(b)-F(a)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,</w:t>
      </w:r>
    </w:p>
    <w:p w:rsidR="00000000" w:rsidDel="00000000" w:rsidP="00000000" w:rsidRDefault="00000000" w:rsidRPr="00000000" w14:paraId="0000004F">
      <w:pPr>
        <w:spacing w:after="200" w:lineRule="auto"/>
        <w:ind w:left="720" w:firstLine="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donde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cualquier antiderivada de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esto es </w:t>
      </w:r>
      <m:oMath>
        <m:r>
          <w:rPr>
            <w:rFonts w:ascii="Nunito" w:cs="Nunito" w:eastAsia="Nunito" w:hAnsi="Nunito"/>
          </w:rPr>
          <m:t xml:space="preserve">F'(x)=f(x)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</w:p>
    <w:p w:rsidR="00000000" w:rsidDel="00000000" w:rsidP="00000000" w:rsidRDefault="00000000" w:rsidRPr="00000000" w14:paraId="00000050">
      <w:pPr>
        <w:widowControl w:val="0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Una notación usual para lo anterior es:</w:t>
      </w:r>
    </w:p>
    <w:p w:rsidR="00000000" w:rsidDel="00000000" w:rsidP="00000000" w:rsidRDefault="00000000" w:rsidRPr="00000000" w14:paraId="00000052">
      <w:pPr>
        <w:widowControl w:val="0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2297430" cy="367589"/>
            <wp:effectExtent b="0" l="0" r="0" t="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3675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El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segundo TFC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establece que si conocemos una antiderivada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de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podemos determinar el valor de</w:t>
      </w:r>
    </w:p>
    <w:p w:rsidR="00000000" w:rsidDel="00000000" w:rsidP="00000000" w:rsidRDefault="00000000" w:rsidRPr="00000000" w14:paraId="00000055">
      <w:pPr>
        <w:spacing w:after="200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 </w:t>
      </w:r>
      <m:oMath>
        <m:nary>
          <m:naryPr>
            <m:chr m:val="∫"/>
            <m:ctrlPr>
              <w:rPr>
                <w:rFonts w:ascii="Nunito" w:cs="Nunito" w:eastAsia="Nunito" w:hAnsi="Nunito"/>
              </w:rPr>
            </m:ctrlPr>
          </m:naryPr>
          <m:sub>
            <m:r>
              <w:rPr>
                <w:rFonts w:ascii="Nunito" w:cs="Nunito" w:eastAsia="Nunito" w:hAnsi="Nunito"/>
              </w:rPr>
              <m:t xml:space="preserve">a</m:t>
            </m:r>
          </m:sub>
          <m:sup>
            <m:r>
              <w:rPr>
                <w:rFonts w:ascii="Nunito" w:cs="Nunito" w:eastAsia="Nunito" w:hAnsi="Nunito"/>
              </w:rPr>
              <m:t xml:space="preserve">b</m:t>
            </m:r>
          </m:sup>
        </m:nary>
        <m:r>
          <w:rPr>
            <w:rFonts w:ascii="Nunito" w:cs="Nunito" w:eastAsia="Nunito" w:hAnsi="Nunito"/>
          </w:rPr>
          <m:t xml:space="preserve">f(x)dx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</w:t>
      </w:r>
    </w:p>
    <w:p w:rsidR="00000000" w:rsidDel="00000000" w:rsidP="00000000" w:rsidRDefault="00000000" w:rsidRPr="00000000" w14:paraId="00000056">
      <w:pPr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evaluando la antiderivada en los bordes del intervalo </w:t>
      </w:r>
      <m:oMath>
        <m:r>
          <w:rPr>
            <w:rFonts w:ascii="Nunito" w:cs="Nunito" w:eastAsia="Nunito" w:hAnsi="Nunito"/>
          </w:rPr>
          <m:t xml:space="preserve">[a,b]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y calculando la diferencia. Notemos que esta forma de calcular integrales es mucho más sencilla que mediante Sumas de Riemann cuando se conoce una antiderivada.</w:t>
      </w:r>
    </w:p>
    <w:p w:rsidR="00000000" w:rsidDel="00000000" w:rsidP="00000000" w:rsidRDefault="00000000" w:rsidRPr="00000000" w14:paraId="00000057">
      <w:pPr>
        <w:widowControl w:val="0"/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Cabe destacar que los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TFC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son válidos incluso si las funciones integradas toman valores negativos, en cuyo caso la interpretación de la integral como área ya no se cumple.</w:t>
      </w:r>
    </w:p>
    <w:p w:rsidR="00000000" w:rsidDel="00000000" w:rsidP="00000000" w:rsidRDefault="00000000" w:rsidRPr="00000000" w14:paraId="00000058">
      <w:pPr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200" w:line="259" w:lineRule="auto"/>
        <w:rPr>
          <w:rFonts w:ascii="Nunito" w:cs="Nunito" w:eastAsia="Nunito" w:hAnsi="Nunito"/>
          <w:b w:val="1"/>
          <w:sz w:val="26"/>
          <w:szCs w:val="26"/>
        </w:rPr>
      </w:pPr>
      <w:r w:rsidDel="00000000" w:rsidR="00000000" w:rsidRPr="00000000">
        <w:rPr>
          <w:rFonts w:ascii="Nunito" w:cs="Nunito" w:eastAsia="Nunito" w:hAnsi="Nunito"/>
          <w:b w:val="1"/>
          <w:sz w:val="26"/>
          <w:szCs w:val="26"/>
          <w:rtl w:val="0"/>
        </w:rPr>
        <w:t xml:space="preserve">ÁREA ENTRE DOS CURVAS</w:t>
      </w:r>
    </w:p>
    <w:p w:rsidR="00000000" w:rsidDel="00000000" w:rsidP="00000000" w:rsidRDefault="00000000" w:rsidRPr="00000000" w14:paraId="0000005A">
      <w:pPr>
        <w:widowControl w:val="0"/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En esta sección aplicaremos lo aprendido anteriormente para calcular el área entre curvas.</w:t>
      </w:r>
    </w:p>
    <w:p w:rsidR="00000000" w:rsidDel="00000000" w:rsidP="00000000" w:rsidRDefault="00000000" w:rsidRPr="00000000" w14:paraId="0000005B">
      <w:pPr>
        <w:widowControl w:val="0"/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En la imagen a continuación se muestran las curvas definidas por las funciones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y </w:t>
      </w:r>
      <m:oMath>
        <m:r>
          <w:rPr>
            <w:rFonts w:ascii="Nunito" w:cs="Nunito" w:eastAsia="Nunito" w:hAnsi="Nunito"/>
          </w:rPr>
          <m:t xml:space="preserve">g(x)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; y el área achurada entre ellas en el intervalo </w:t>
      </w:r>
      <m:oMath>
        <m:r>
          <w:rPr>
            <w:rFonts w:ascii="Nunito" w:cs="Nunito" w:eastAsia="Nunito" w:hAnsi="Nunito"/>
          </w:rPr>
          <m:t xml:space="preserve">[a,b]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</w:p>
    <w:p w:rsidR="00000000" w:rsidDel="00000000" w:rsidP="00000000" w:rsidRDefault="00000000" w:rsidRPr="00000000" w14:paraId="0000005C">
      <w:pPr>
        <w:widowControl w:val="0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0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spacing w:after="200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3261892" cy="3128963"/>
            <wp:effectExtent b="0" l="0" r="0" t="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347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1892" cy="3128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0"/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El área entre las curvas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y </w:t>
      </w:r>
      <m:oMath>
        <m:r>
          <w:rPr>
            <w:rFonts w:ascii="Nunito" w:cs="Nunito" w:eastAsia="Nunito" w:hAnsi="Nunito"/>
          </w:rPr>
          <m:t xml:space="preserve">g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en el intervalo </w:t>
      </w:r>
      <m:oMath>
        <m:r>
          <w:rPr>
            <w:rFonts w:ascii="Nunito" w:cs="Nunito" w:eastAsia="Nunito" w:hAnsi="Nunito"/>
          </w:rPr>
          <m:t xml:space="preserve">[a,b]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corresponde a la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resta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del área bajo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con el área bajo </w:t>
      </w:r>
      <m:oMath>
        <m:r>
          <w:rPr>
            <w:rFonts w:ascii="Nunito" w:cs="Nunito" w:eastAsia="Nunito" w:hAnsi="Nunito"/>
          </w:rPr>
          <m:t xml:space="preserve">g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en el mismo intervalo, dado que </w:t>
      </w:r>
      <m:oMath>
        <m:r>
          <w:rPr>
            <w:rFonts w:ascii="Nunito" w:cs="Nunito" w:eastAsia="Nunito" w:hAnsi="Nunito"/>
          </w:rPr>
          <m:t xml:space="preserve">f(x)</m:t>
        </m:r>
        <m:r>
          <w:rPr>
            <w:rFonts w:ascii="Nunito" w:cs="Nunito" w:eastAsia="Nunito" w:hAnsi="Nunito"/>
          </w:rPr>
          <m:t>≥</m:t>
        </m:r>
        <m:r>
          <w:rPr>
            <w:rFonts w:ascii="Nunito" w:cs="Nunito" w:eastAsia="Nunito" w:hAnsi="Nunito"/>
          </w:rPr>
          <m:t xml:space="preserve">g(x)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en </w:t>
      </w:r>
      <m:oMath>
        <m:r>
          <w:rPr>
            <w:rFonts w:ascii="Nunito" w:cs="Nunito" w:eastAsia="Nunito" w:hAnsi="Nunito"/>
          </w:rPr>
          <m:t xml:space="preserve">[a,b]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 </w:t>
      </w:r>
    </w:p>
    <w:p w:rsidR="00000000" w:rsidDel="00000000" w:rsidP="00000000" w:rsidRDefault="00000000" w:rsidRPr="00000000" w14:paraId="00000067">
      <w:pPr>
        <w:widowControl w:val="0"/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0"/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Ahora consideremos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y </w:t>
      </w:r>
      <m:oMath>
        <m:r>
          <w:rPr>
            <w:rFonts w:ascii="Nunito" w:cs="Nunito" w:eastAsia="Nunito" w:hAnsi="Nunito"/>
          </w:rPr>
          <m:t xml:space="preserve">g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, como dos funciones cualesquiera, continuas en un intervalo </w:t>
      </w:r>
      <m:oMath>
        <m:r>
          <w:rPr>
            <w:rFonts w:ascii="Nunito" w:cs="Nunito" w:eastAsia="Nunito" w:hAnsi="Nunito"/>
          </w:rPr>
          <m:t xml:space="preserve">[a,b]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 </w:t>
      </w:r>
    </w:p>
    <w:p w:rsidR="00000000" w:rsidDel="00000000" w:rsidP="00000000" w:rsidRDefault="00000000" w:rsidRPr="00000000" w14:paraId="00000069">
      <w:pPr>
        <w:widowControl w:val="0"/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Notemos que el área bajo la curva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en el intervalo </w:t>
      </w:r>
      <m:oMath>
        <m:r>
          <w:rPr>
            <w:rFonts w:ascii="Nunito" w:cs="Nunito" w:eastAsia="Nunito" w:hAnsi="Nunito"/>
          </w:rPr>
          <m:t xml:space="preserve">[a,b]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</w:t>
      </w:r>
      <m:oMath>
        <m:nary>
          <m:naryPr>
            <m:chr m:val="∫"/>
            <m:ctrlPr>
              <w:rPr>
                <w:rFonts w:ascii="Nunito" w:cs="Nunito" w:eastAsia="Nunito" w:hAnsi="Nunito"/>
              </w:rPr>
            </m:ctrlPr>
          </m:naryPr>
          <m:sub>
            <m:r>
              <w:rPr>
                <w:rFonts w:ascii="Nunito" w:cs="Nunito" w:eastAsia="Nunito" w:hAnsi="Nunito"/>
              </w:rPr>
              <m:t xml:space="preserve">a</m:t>
            </m:r>
          </m:sub>
          <m:sup>
            <m:r>
              <w:rPr>
                <w:rFonts w:ascii="Nunito" w:cs="Nunito" w:eastAsia="Nunito" w:hAnsi="Nunito"/>
              </w:rPr>
              <m:t xml:space="preserve">b</m:t>
            </m:r>
          </m:sup>
        </m:nary>
        <m:r>
          <w:rPr>
            <w:rFonts w:ascii="Nunito" w:cs="Nunito" w:eastAsia="Nunito" w:hAnsi="Nunito"/>
          </w:rPr>
          <m:t xml:space="preserve">f(x)dx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mientras que el área bajo la curva </w:t>
      </w:r>
      <m:oMath>
        <m:r>
          <w:rPr>
            <w:rFonts w:ascii="Nunito" w:cs="Nunito" w:eastAsia="Nunito" w:hAnsi="Nunito"/>
          </w:rPr>
          <m:t xml:space="preserve">g(x)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en el intervalo </w:t>
      </w:r>
      <m:oMath>
        <m:r>
          <w:rPr>
            <w:rFonts w:ascii="Nunito" w:cs="Nunito" w:eastAsia="Nunito" w:hAnsi="Nunito"/>
          </w:rPr>
          <m:t xml:space="preserve">[a,b]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</w:t>
      </w:r>
      <m:oMath>
        <m:nary>
          <m:naryPr>
            <m:chr m:val="∫"/>
            <m:ctrlPr>
              <w:rPr>
                <w:rFonts w:ascii="Nunito" w:cs="Nunito" w:eastAsia="Nunito" w:hAnsi="Nunito"/>
              </w:rPr>
            </m:ctrlPr>
          </m:naryPr>
          <m:sub>
            <m:r>
              <w:rPr>
                <w:rFonts w:ascii="Nunito" w:cs="Nunito" w:eastAsia="Nunito" w:hAnsi="Nunito"/>
              </w:rPr>
              <m:t xml:space="preserve">a</m:t>
            </m:r>
          </m:sub>
          <m:sup>
            <m:r>
              <w:rPr>
                <w:rFonts w:ascii="Nunito" w:cs="Nunito" w:eastAsia="Nunito" w:hAnsi="Nunito"/>
              </w:rPr>
              <m:t xml:space="preserve">b</m:t>
            </m:r>
          </m:sup>
        </m:nary>
        <m:r>
          <w:rPr>
            <w:rFonts w:ascii="Nunito" w:cs="Nunito" w:eastAsia="Nunito" w:hAnsi="Nunito"/>
          </w:rPr>
          <m:t xml:space="preserve">g(x)dx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.</w:t>
      </w:r>
    </w:p>
    <w:p w:rsidR="00000000" w:rsidDel="00000000" w:rsidP="00000000" w:rsidRDefault="00000000" w:rsidRPr="00000000" w14:paraId="0000006A">
      <w:pPr>
        <w:widowControl w:val="0"/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Si </w:t>
      </w:r>
      <m:oMath>
        <m:r>
          <w:rPr>
            <w:rFonts w:ascii="Nunito" w:cs="Nunito" w:eastAsia="Nunito" w:hAnsi="Nunito"/>
          </w:rPr>
          <m:t xml:space="preserve">f(x)</m:t>
        </m:r>
        <m:r>
          <w:rPr>
            <w:rFonts w:ascii="Nunito" w:cs="Nunito" w:eastAsia="Nunito" w:hAnsi="Nunito"/>
          </w:rPr>
          <m:t>≥</m:t>
        </m:r>
        <m:r>
          <w:rPr>
            <w:rFonts w:ascii="Nunito" w:cs="Nunito" w:eastAsia="Nunito" w:hAnsi="Nunito"/>
          </w:rPr>
          <m:t xml:space="preserve">g(x)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en </w:t>
      </w:r>
      <m:oMath>
        <m:r>
          <w:rPr>
            <w:rFonts w:ascii="Nunito" w:cs="Nunito" w:eastAsia="Nunito" w:hAnsi="Nunito"/>
          </w:rPr>
          <m:t xml:space="preserve">[a,b]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entonces el área entre las curvas definidas por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y </w:t>
      </w:r>
      <m:oMath>
        <m:r>
          <w:rPr>
            <w:rFonts w:ascii="Nunito" w:cs="Nunito" w:eastAsia="Nunito" w:hAnsi="Nunito"/>
          </w:rPr>
          <m:t xml:space="preserve">g(x)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corresponde a:</w:t>
      </w:r>
    </w:p>
    <w:p w:rsidR="00000000" w:rsidDel="00000000" w:rsidP="00000000" w:rsidRDefault="00000000" w:rsidRPr="00000000" w14:paraId="0000006B">
      <w:pPr>
        <w:widowControl w:val="0"/>
        <w:spacing w:after="200" w:lineRule="auto"/>
        <w:jc w:val="center"/>
        <w:rPr>
          <w:rFonts w:ascii="Nunito" w:cs="Nunito" w:eastAsia="Nunito" w:hAnsi="Nunito"/>
        </w:rPr>
      </w:pPr>
      <m:oMath>
        <m:r>
          <w:rPr>
            <w:rFonts w:ascii="Nunito" w:cs="Nunito" w:eastAsia="Nunito" w:hAnsi="Nunito"/>
          </w:rPr>
          <m:t xml:space="preserve">A=</m:t>
        </m:r>
        <m:nary>
          <m:naryPr>
            <m:chr m:val="∫"/>
            <m:ctrlPr>
              <w:rPr>
                <w:rFonts w:ascii="Nunito" w:cs="Nunito" w:eastAsia="Nunito" w:hAnsi="Nunito"/>
              </w:rPr>
            </m:ctrlPr>
          </m:naryPr>
          <m:sub>
            <m:r>
              <w:rPr>
                <w:rFonts w:ascii="Nunito" w:cs="Nunito" w:eastAsia="Nunito" w:hAnsi="Nunito"/>
              </w:rPr>
              <m:t xml:space="preserve">a</m:t>
            </m:r>
          </m:sub>
          <m:sup>
            <m:r>
              <w:rPr>
                <w:rFonts w:ascii="Nunito" w:cs="Nunito" w:eastAsia="Nunito" w:hAnsi="Nunito"/>
              </w:rPr>
              <m:t xml:space="preserve">b</m:t>
            </m:r>
          </m:sup>
        </m:nary>
        <m:r>
          <w:rPr>
            <w:rFonts w:ascii="Nunito" w:cs="Nunito" w:eastAsia="Nunito" w:hAnsi="Nunito"/>
          </w:rPr>
          <m:t xml:space="preserve">f(x)dx-</m:t>
        </m:r>
        <m:nary>
          <m:naryPr>
            <m:chr m:val="∫"/>
            <m:ctrlPr>
              <w:rPr>
                <w:rFonts w:ascii="Nunito" w:cs="Nunito" w:eastAsia="Nunito" w:hAnsi="Nunito"/>
              </w:rPr>
            </m:ctrlPr>
          </m:naryPr>
          <m:sub>
            <m:r>
              <w:rPr>
                <w:rFonts w:ascii="Nunito" w:cs="Nunito" w:eastAsia="Nunito" w:hAnsi="Nunito"/>
              </w:rPr>
              <m:t xml:space="preserve">a</m:t>
            </m:r>
          </m:sub>
          <m:sup>
            <m:r>
              <w:rPr>
                <w:rFonts w:ascii="Nunito" w:cs="Nunito" w:eastAsia="Nunito" w:hAnsi="Nunito"/>
              </w:rPr>
              <m:t xml:space="preserve">b</m:t>
            </m:r>
          </m:sup>
        </m:nary>
        <m:r>
          <w:rPr>
            <w:rFonts w:ascii="Nunito" w:cs="Nunito" w:eastAsia="Nunito" w:hAnsi="Nunito"/>
          </w:rPr>
          <m:t xml:space="preserve">g(x)dx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widowControl w:val="0"/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Aplicando propiedades de la integral, lo anterior se puede escribir bajo una sola integral como:</w:t>
      </w:r>
    </w:p>
    <w:p w:rsidR="00000000" w:rsidDel="00000000" w:rsidP="00000000" w:rsidRDefault="00000000" w:rsidRPr="00000000" w14:paraId="0000006D">
      <w:pPr>
        <w:widowControl w:val="0"/>
        <w:spacing w:after="200" w:lineRule="auto"/>
        <w:jc w:val="center"/>
        <w:rPr>
          <w:rFonts w:ascii="Nunito" w:cs="Nunito" w:eastAsia="Nunito" w:hAnsi="Nunito"/>
        </w:rPr>
      </w:pPr>
      <m:oMath>
        <m:r>
          <w:rPr>
            <w:rFonts w:ascii="Nunito" w:cs="Nunito" w:eastAsia="Nunito" w:hAnsi="Nunito"/>
          </w:rPr>
          <m:t xml:space="preserve">A=</m:t>
        </m:r>
        <m:nary>
          <m:naryPr>
            <m:chr m:val="∫"/>
            <m:ctrlPr>
              <w:rPr>
                <w:rFonts w:ascii="Nunito" w:cs="Nunito" w:eastAsia="Nunito" w:hAnsi="Nunito"/>
              </w:rPr>
            </m:ctrlPr>
          </m:naryPr>
          <m:sub>
            <m:r>
              <w:rPr>
                <w:rFonts w:ascii="Nunito" w:cs="Nunito" w:eastAsia="Nunito" w:hAnsi="Nunito"/>
              </w:rPr>
              <m:t xml:space="preserve">a</m:t>
            </m:r>
          </m:sub>
          <m:sup>
            <m:r>
              <w:rPr>
                <w:rFonts w:ascii="Nunito" w:cs="Nunito" w:eastAsia="Nunito" w:hAnsi="Nunito"/>
              </w:rPr>
              <m:t xml:space="preserve">b</m:t>
            </m:r>
          </m:sup>
        </m:nary>
        <m:r>
          <w:rPr>
            <w:rFonts w:ascii="Nunito" w:cs="Nunito" w:eastAsia="Nunito" w:hAnsi="Nunito"/>
          </w:rPr>
          <m:t xml:space="preserve">[f(x)-g(x)]dx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0"/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Es decir, cuando </w:t>
      </w:r>
      <m:oMath>
        <m:r>
          <w:rPr>
            <w:rFonts w:ascii="Nunito" w:cs="Nunito" w:eastAsia="Nunito" w:hAnsi="Nunito"/>
          </w:rPr>
          <m:t xml:space="preserve">f(x)</m:t>
        </m:r>
        <m:r>
          <w:rPr>
            <w:rFonts w:ascii="Nunito" w:cs="Nunito" w:eastAsia="Nunito" w:hAnsi="Nunito"/>
          </w:rPr>
          <m:t>≥</m:t>
        </m:r>
        <m:r>
          <w:rPr>
            <w:rFonts w:ascii="Nunito" w:cs="Nunito" w:eastAsia="Nunito" w:hAnsi="Nunito"/>
          </w:rPr>
          <m:t xml:space="preserve">g(x)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el área entre ambas curvas corresponde a la integral de la resta de ambas funciones.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</w:t>
      </w:r>
    </w:p>
    <w:p w:rsidR="00000000" w:rsidDel="00000000" w:rsidP="00000000" w:rsidRDefault="00000000" w:rsidRPr="00000000" w14:paraId="00000070">
      <w:pPr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Para comprender mejor lo anterior, veamos un ejemplo.</w:t>
      </w:r>
    </w:p>
    <w:p w:rsidR="00000000" w:rsidDel="00000000" w:rsidP="00000000" w:rsidRDefault="00000000" w:rsidRPr="00000000" w14:paraId="00000071">
      <w:pPr>
        <w:widowControl w:val="0"/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Consideremos el área entre las parábolas </w:t>
      </w:r>
      <m:oMath>
        <m:r>
          <w:rPr>
            <w:rFonts w:ascii="Nunito" w:cs="Nunito" w:eastAsia="Nunito" w:hAnsi="Nunito"/>
          </w:rPr>
          <m:t xml:space="preserve">f(x)=-</m:t>
        </m:r>
        <m:sSup>
          <m:sSupPr>
            <m:ctrlPr>
              <w:rPr>
                <w:rFonts w:ascii="Nunito" w:cs="Nunito" w:eastAsia="Nunito" w:hAnsi="Nunito"/>
              </w:rPr>
            </m:ctrlPr>
          </m:sSupPr>
          <m:e>
            <m:r>
              <w:rPr>
                <w:rFonts w:ascii="Nunito" w:cs="Nunito" w:eastAsia="Nunito" w:hAnsi="Nunito"/>
              </w:rPr>
              <m:t xml:space="preserve">x</m:t>
            </m:r>
          </m:e>
          <m:sup>
            <m:r>
              <w:rPr>
                <w:rFonts w:ascii="Nunito" w:cs="Nunito" w:eastAsia="Nunito" w:hAnsi="Nunito"/>
              </w:rPr>
              <m:t xml:space="preserve">2</m:t>
            </m:r>
          </m:sup>
        </m:sSup>
        <m:r>
          <w:rPr>
            <w:rFonts w:ascii="Nunito" w:cs="Nunito" w:eastAsia="Nunito" w:hAnsi="Nunito"/>
          </w:rPr>
          <m:t xml:space="preserve">+x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y </w:t>
      </w:r>
      <m:oMath>
        <m:r>
          <w:rPr>
            <w:rFonts w:ascii="Nunito" w:cs="Nunito" w:eastAsia="Nunito" w:hAnsi="Nunito"/>
          </w:rPr>
          <m:t xml:space="preserve">g(x)=</m:t>
        </m:r>
        <m:sSup>
          <m:sSupPr>
            <m:ctrlPr>
              <w:rPr>
                <w:rFonts w:ascii="Nunito" w:cs="Nunito" w:eastAsia="Nunito" w:hAnsi="Nunito"/>
              </w:rPr>
            </m:ctrlPr>
          </m:sSupPr>
          <m:e>
            <m:r>
              <w:rPr>
                <w:rFonts w:ascii="Nunito" w:cs="Nunito" w:eastAsia="Nunito" w:hAnsi="Nunito"/>
              </w:rPr>
              <m:t xml:space="preserve">x</m:t>
            </m:r>
          </m:e>
          <m:sup>
            <m:r>
              <w:rPr>
                <w:rFonts w:ascii="Nunito" w:cs="Nunito" w:eastAsia="Nunito" w:hAnsi="Nunito"/>
              </w:rPr>
              <m:t xml:space="preserve">2</m:t>
            </m:r>
          </m:sup>
        </m:sSup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en el intervalo </w:t>
      </w:r>
      <m:oMath>
        <m:r>
          <w:rPr>
            <w:rFonts w:ascii="Nunito" w:cs="Nunito" w:eastAsia="Nunito" w:hAnsi="Nunito"/>
          </w:rPr>
          <m:t xml:space="preserve">[ 0 ,</m:t>
        </m:r>
        <m:f>
          <m:fPr>
            <m:ctrlPr>
              <w:rPr>
                <w:rFonts w:ascii="Nunito" w:cs="Nunito" w:eastAsia="Nunito" w:hAnsi="Nunito"/>
              </w:rPr>
            </m:ctrlPr>
          </m:fPr>
          <m:num>
            <m:r>
              <w:rPr>
                <w:rFonts w:ascii="Nunito" w:cs="Nunito" w:eastAsia="Nunito" w:hAnsi="Nunito"/>
              </w:rPr>
              <m:t xml:space="preserve">1</m:t>
            </m:r>
          </m:num>
          <m:den>
            <m:r>
              <w:rPr>
                <w:rFonts w:ascii="Nunito" w:cs="Nunito" w:eastAsia="Nunito" w:hAnsi="Nunito"/>
              </w:rPr>
              <m:t xml:space="preserve">2</m:t>
            </m:r>
          </m:den>
        </m:f>
        <m:r>
          <w:rPr>
            <w:rFonts w:ascii="Nunito" w:cs="Nunito" w:eastAsia="Nunito" w:hAnsi="Nunito"/>
          </w:rPr>
          <m:t xml:space="preserve"> ]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, como se muestra a continuación.</w:t>
      </w:r>
    </w:p>
    <w:p w:rsidR="00000000" w:rsidDel="00000000" w:rsidP="00000000" w:rsidRDefault="00000000" w:rsidRPr="00000000" w14:paraId="00000072">
      <w:pPr>
        <w:widowControl w:val="0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0"/>
        <w:spacing w:after="200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2940411" cy="2909888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0411" cy="2909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0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Como </w:t>
      </w:r>
      <m:oMath>
        <m:r>
          <w:rPr>
            <w:rFonts w:ascii="Nunito" w:cs="Nunito" w:eastAsia="Nunito" w:hAnsi="Nunito"/>
          </w:rPr>
          <m:t xml:space="preserve">f(x)</m:t>
        </m:r>
        <m:r>
          <w:rPr>
            <w:rFonts w:ascii="Nunito" w:cs="Nunito" w:eastAsia="Nunito" w:hAnsi="Nunito"/>
          </w:rPr>
          <m:t>≥</m:t>
        </m:r>
        <m:r>
          <w:rPr>
            <w:rFonts w:ascii="Nunito" w:cs="Nunito" w:eastAsia="Nunito" w:hAnsi="Nunito"/>
          </w:rPr>
          <m:t xml:space="preserve">g(x)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en el intervalo </w:t>
      </w:r>
      <m:oMath>
        <m:r>
          <w:rPr>
            <w:rFonts w:ascii="Nunito" w:cs="Nunito" w:eastAsia="Nunito" w:hAnsi="Nunito"/>
          </w:rPr>
          <m:t xml:space="preserve">[ 0 ,</m:t>
        </m:r>
        <m:f>
          <m:fPr>
            <m:ctrlPr>
              <w:rPr>
                <w:rFonts w:ascii="Nunito" w:cs="Nunito" w:eastAsia="Nunito" w:hAnsi="Nunito"/>
              </w:rPr>
            </m:ctrlPr>
          </m:fPr>
          <m:num>
            <m:r>
              <w:rPr>
                <w:rFonts w:ascii="Nunito" w:cs="Nunito" w:eastAsia="Nunito" w:hAnsi="Nunito"/>
              </w:rPr>
              <m:t xml:space="preserve">1</m:t>
            </m:r>
          </m:num>
          <m:den>
            <m:r>
              <w:rPr>
                <w:rFonts w:ascii="Nunito" w:cs="Nunito" w:eastAsia="Nunito" w:hAnsi="Nunito"/>
              </w:rPr>
              <m:t xml:space="preserve">2</m:t>
            </m:r>
          </m:den>
        </m:f>
        <m:r>
          <w:rPr>
            <w:rFonts w:ascii="Nunito" w:cs="Nunito" w:eastAsia="Nunito" w:hAnsi="Nunito"/>
          </w:rPr>
          <m:t xml:space="preserve"> ]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, entonces el área está dada por:</w:t>
      </w:r>
    </w:p>
    <w:p w:rsidR="00000000" w:rsidDel="00000000" w:rsidP="00000000" w:rsidRDefault="00000000" w:rsidRPr="00000000" w14:paraId="00000076">
      <w:pPr>
        <w:widowControl w:val="0"/>
        <w:spacing w:after="200" w:lineRule="auto"/>
        <w:jc w:val="center"/>
        <w:rPr>
          <w:rFonts w:ascii="Nunito" w:cs="Nunito" w:eastAsia="Nunito" w:hAnsi="Nunito"/>
        </w:rPr>
      </w:pPr>
      <m:oMath>
        <m:r>
          <w:rPr>
            <w:rFonts w:ascii="Nunito" w:cs="Nunito" w:eastAsia="Nunito" w:hAnsi="Nunito"/>
          </w:rPr>
          <m:t xml:space="preserve">A=</m:t>
        </m:r>
        <m:nary>
          <m:naryPr>
            <m:chr m:val="∫"/>
            <m:ctrlPr>
              <w:rPr>
                <w:rFonts w:ascii="Nunito" w:cs="Nunito" w:eastAsia="Nunito" w:hAnsi="Nunito"/>
              </w:rPr>
            </m:ctrlPr>
          </m:naryPr>
          <m:sub>
            <m:r>
              <w:rPr>
                <w:rFonts w:ascii="Nunito" w:cs="Nunito" w:eastAsia="Nunito" w:hAnsi="Nunito"/>
              </w:rPr>
              <m:t xml:space="preserve">o</m:t>
            </m:r>
          </m:sub>
          <m:sup>
            <m:f>
              <m:fPr>
                <m:ctrlPr>
                  <w:rPr>
                    <w:rFonts w:ascii="Nunito" w:cs="Nunito" w:eastAsia="Nunito" w:hAnsi="Nunito"/>
                  </w:rPr>
                </m:ctrlPr>
              </m:fPr>
              <m:num>
                <m:r>
                  <w:rPr>
                    <w:rFonts w:ascii="Nunito" w:cs="Nunito" w:eastAsia="Nunito" w:hAnsi="Nunito"/>
                  </w:rPr>
                  <m:t xml:space="preserve">1</m:t>
                </m:r>
              </m:num>
              <m:den>
                <m:r>
                  <w:rPr>
                    <w:rFonts w:ascii="Nunito" w:cs="Nunito" w:eastAsia="Nunito" w:hAnsi="Nunito"/>
                  </w:rPr>
                  <m:t xml:space="preserve">2</m:t>
                </m:r>
              </m:den>
            </m:f>
          </m:sup>
        </m:nary>
        <m:r>
          <w:rPr>
            <w:rFonts w:ascii="Nunito" w:cs="Nunito" w:eastAsia="Nunito" w:hAnsi="Nunito"/>
          </w:rPr>
          <m:t xml:space="preserve"> [f(x)-g(x)] dx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widowControl w:val="0"/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Reemplazamos con las expresiones de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y </w:t>
      </w:r>
      <m:oMath>
        <m:r>
          <w:rPr>
            <w:rFonts w:ascii="Nunito" w:cs="Nunito" w:eastAsia="Nunito" w:hAnsi="Nunito"/>
          </w:rPr>
          <m:t xml:space="preserve">g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:</w:t>
      </w:r>
    </w:p>
    <w:p w:rsidR="00000000" w:rsidDel="00000000" w:rsidP="00000000" w:rsidRDefault="00000000" w:rsidRPr="00000000" w14:paraId="00000078">
      <w:pPr>
        <w:widowControl w:val="0"/>
        <w:spacing w:after="200" w:lineRule="auto"/>
        <w:jc w:val="center"/>
        <w:rPr>
          <w:rFonts w:ascii="Nunito" w:cs="Nunito" w:eastAsia="Nunito" w:hAnsi="Nunito"/>
        </w:rPr>
      </w:pPr>
      <m:oMath>
        <m:r>
          <w:rPr>
            <w:rFonts w:ascii="Nunito" w:cs="Nunito" w:eastAsia="Nunito" w:hAnsi="Nunito"/>
          </w:rPr>
          <m:t xml:space="preserve">A=</m:t>
        </m:r>
        <m:nary>
          <m:naryPr>
            <m:chr m:val="∫"/>
            <m:ctrlPr>
              <w:rPr>
                <w:rFonts w:ascii="Nunito" w:cs="Nunito" w:eastAsia="Nunito" w:hAnsi="Nunito"/>
              </w:rPr>
            </m:ctrlPr>
          </m:naryPr>
          <m:sub>
            <m:r>
              <w:rPr>
                <w:rFonts w:ascii="Nunito" w:cs="Nunito" w:eastAsia="Nunito" w:hAnsi="Nunito"/>
              </w:rPr>
              <m:t xml:space="preserve">0</m:t>
            </m:r>
          </m:sub>
          <m:sup>
            <m:f>
              <m:fPr>
                <m:ctrlPr>
                  <w:rPr>
                    <w:rFonts w:ascii="Nunito" w:cs="Nunito" w:eastAsia="Nunito" w:hAnsi="Nunito"/>
                  </w:rPr>
                </m:ctrlPr>
              </m:fPr>
              <m:num>
                <m:r>
                  <w:rPr>
                    <w:rFonts w:ascii="Nunito" w:cs="Nunito" w:eastAsia="Nunito" w:hAnsi="Nunito"/>
                  </w:rPr>
                  <m:t xml:space="preserve">1</m:t>
                </m:r>
              </m:num>
              <m:den>
                <m:r>
                  <w:rPr>
                    <w:rFonts w:ascii="Nunito" w:cs="Nunito" w:eastAsia="Nunito" w:hAnsi="Nunito"/>
                  </w:rPr>
                  <m:t xml:space="preserve">2</m:t>
                </m:r>
              </m:den>
            </m:f>
          </m:sup>
        </m:nary>
        <m:r>
          <w:rPr>
            <w:rFonts w:ascii="Nunito" w:cs="Nunito" w:eastAsia="Nunito" w:hAnsi="Nunito"/>
          </w:rPr>
          <m:t xml:space="preserve"> [ (-</m:t>
        </m:r>
        <m:sSup>
          <m:sSupPr>
            <m:ctrlPr>
              <w:rPr>
                <w:rFonts w:ascii="Nunito" w:cs="Nunito" w:eastAsia="Nunito" w:hAnsi="Nunito"/>
              </w:rPr>
            </m:ctrlPr>
          </m:sSupPr>
          <m:e>
            <m:r>
              <w:rPr>
                <w:rFonts w:ascii="Nunito" w:cs="Nunito" w:eastAsia="Nunito" w:hAnsi="Nunito"/>
              </w:rPr>
              <m:t xml:space="preserve">x</m:t>
            </m:r>
          </m:e>
          <m:sup>
            <m:r>
              <w:rPr>
                <w:rFonts w:ascii="Nunito" w:cs="Nunito" w:eastAsia="Nunito" w:hAnsi="Nunito"/>
              </w:rPr>
              <m:t xml:space="preserve">2</m:t>
            </m:r>
          </m:sup>
        </m:sSup>
        <m:r>
          <w:rPr>
            <w:rFonts w:ascii="Nunito" w:cs="Nunito" w:eastAsia="Nunito" w:hAnsi="Nunito"/>
          </w:rPr>
          <m:t xml:space="preserve">+x)-(</m:t>
        </m:r>
        <m:sSup>
          <m:sSupPr>
            <m:ctrlPr>
              <w:rPr>
                <w:rFonts w:ascii="Nunito" w:cs="Nunito" w:eastAsia="Nunito" w:hAnsi="Nunito"/>
              </w:rPr>
            </m:ctrlPr>
          </m:sSupPr>
          <m:e>
            <m:r>
              <w:rPr>
                <w:rFonts w:ascii="Nunito" w:cs="Nunito" w:eastAsia="Nunito" w:hAnsi="Nunito"/>
              </w:rPr>
              <m:t xml:space="preserve">x</m:t>
            </m:r>
          </m:e>
          <m:sup>
            <m:r>
              <w:rPr>
                <w:rFonts w:ascii="Nunito" w:cs="Nunito" w:eastAsia="Nunito" w:hAnsi="Nunito"/>
              </w:rPr>
              <m:t xml:space="preserve">2</m:t>
            </m:r>
          </m:sup>
        </m:sSup>
        <m:r>
          <w:rPr>
            <w:rFonts w:ascii="Nunito" w:cs="Nunito" w:eastAsia="Nunito" w:hAnsi="Nunito"/>
          </w:rPr>
          <m:t xml:space="preserve">)] dx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widowControl w:val="0"/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Desarrollamos, y obtenemos:</w:t>
      </w:r>
    </w:p>
    <w:p w:rsidR="00000000" w:rsidDel="00000000" w:rsidP="00000000" w:rsidRDefault="00000000" w:rsidRPr="00000000" w14:paraId="0000007A">
      <w:pPr>
        <w:widowControl w:val="0"/>
        <w:spacing w:after="200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sz w:val="24"/>
          <w:szCs w:val="24"/>
        </w:rPr>
        <w:drawing>
          <wp:inline distB="114300" distT="114300" distL="114300" distR="114300">
            <wp:extent cx="4676775" cy="362769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627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200" w:line="276" w:lineRule="auto"/>
        <w:jc w:val="both"/>
        <w:rPr>
          <w:rFonts w:ascii="Nunito" w:cs="Nunito" w:eastAsia="Nunito" w:hAnsi="Nuni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200" w:line="276" w:lineRule="auto"/>
        <w:jc w:val="both"/>
        <w:rPr>
          <w:rFonts w:ascii="Nunito" w:cs="Nunito" w:eastAsia="Nunito" w:hAnsi="Nunito"/>
          <w:b w:val="1"/>
        </w:rPr>
      </w:pP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SÍNTESIS</w:t>
      </w:r>
    </w:p>
    <w:p w:rsidR="00000000" w:rsidDel="00000000" w:rsidP="00000000" w:rsidRDefault="00000000" w:rsidRPr="00000000" w14:paraId="0000007E">
      <w:pPr>
        <w:spacing w:after="20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En esta lección aprendimos:</w:t>
      </w:r>
    </w:p>
    <w:p w:rsidR="00000000" w:rsidDel="00000000" w:rsidP="00000000" w:rsidRDefault="00000000" w:rsidRPr="00000000" w14:paraId="0000007F">
      <w:pPr>
        <w:widowControl w:val="0"/>
        <w:numPr>
          <w:ilvl w:val="0"/>
          <w:numId w:val="1"/>
        </w:numPr>
        <w:spacing w:after="200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Dada una función continua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la función definida por:</w:t>
      </w:r>
    </w:p>
    <w:p w:rsidR="00000000" w:rsidDel="00000000" w:rsidP="00000000" w:rsidRDefault="00000000" w:rsidRPr="00000000" w14:paraId="00000080">
      <w:pPr>
        <w:widowControl w:val="0"/>
        <w:spacing w:after="200" w:lineRule="auto"/>
        <w:jc w:val="center"/>
        <w:rPr>
          <w:rFonts w:ascii="Nunito" w:cs="Nunito" w:eastAsia="Nunito" w:hAnsi="Nunito"/>
        </w:rPr>
      </w:pPr>
      <m:oMath>
        <m:r>
          <w:rPr>
            <w:rFonts w:ascii="Nunito" w:cs="Nunito" w:eastAsia="Nunito" w:hAnsi="Nunito"/>
          </w:rPr>
          <m:t xml:space="preserve">F(x)=</m:t>
        </m:r>
        <m:nary>
          <m:naryPr>
            <m:chr m:val="∫"/>
            <m:ctrlPr>
              <w:rPr>
                <w:rFonts w:ascii="Nunito" w:cs="Nunito" w:eastAsia="Nunito" w:hAnsi="Nunito"/>
              </w:rPr>
            </m:ctrlPr>
          </m:naryPr>
          <m:sub>
            <m:r>
              <w:rPr>
                <w:rFonts w:ascii="Nunito" w:cs="Nunito" w:eastAsia="Nunito" w:hAnsi="Nunito"/>
              </w:rPr>
              <m:t xml:space="preserve">a</m:t>
            </m:r>
          </m:sub>
          <m:sup>
            <m:r>
              <w:rPr>
                <w:rFonts w:ascii="Nunito" w:cs="Nunito" w:eastAsia="Nunito" w:hAnsi="Nunito"/>
              </w:rPr>
              <m:t xml:space="preserve">x</m:t>
            </m:r>
          </m:sup>
        </m:nary>
        <m:r>
          <w:rPr>
            <w:rFonts w:ascii="Nunito" w:cs="Nunito" w:eastAsia="Nunito" w:hAnsi="Nunito"/>
          </w:rPr>
          <m:t xml:space="preserve">f(t)dt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widowControl w:val="0"/>
        <w:spacing w:after="200" w:lineRule="auto"/>
        <w:ind w:left="720" w:firstLine="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es una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antiderivada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de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Este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resultado se conoce como Teorema Fundamental del Cálculo o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TFC</w:t>
      </w:r>
      <w:r w:rsidDel="00000000" w:rsidR="00000000" w:rsidRPr="00000000">
        <w:rPr>
          <w:rFonts w:ascii="Nunito" w:cs="Nunito" w:eastAsia="Nunito" w:hAnsi="Nunito"/>
          <w:rtl w:val="0"/>
        </w:rPr>
        <w:t xml:space="preserve">. </w:t>
      </w:r>
    </w:p>
    <w:p w:rsidR="00000000" w:rsidDel="00000000" w:rsidP="00000000" w:rsidRDefault="00000000" w:rsidRPr="00000000" w14:paraId="00000082">
      <w:pPr>
        <w:widowControl w:val="0"/>
        <w:numPr>
          <w:ilvl w:val="0"/>
          <w:numId w:val="1"/>
        </w:numPr>
        <w:spacing w:after="200" w:lineRule="auto"/>
        <w:ind w:left="720" w:hanging="360"/>
        <w:jc w:val="both"/>
      </w:pPr>
      <w:r w:rsidDel="00000000" w:rsidR="00000000" w:rsidRPr="00000000">
        <w:rPr>
          <w:rFonts w:ascii="Nunito" w:cs="Nunito" w:eastAsia="Nunito" w:hAnsi="Nunito"/>
          <w:rtl w:val="0"/>
        </w:rPr>
        <w:t xml:space="preserve">El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segundo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TFC </w:t>
      </w:r>
      <w:r w:rsidDel="00000000" w:rsidR="00000000" w:rsidRPr="00000000">
        <w:rPr>
          <w:rFonts w:ascii="Nunito" w:cs="Nunito" w:eastAsia="Nunito" w:hAnsi="Nunito"/>
          <w:rtl w:val="0"/>
        </w:rPr>
        <w:t xml:space="preserve">afirma que si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una función continua en </w:t>
      </w:r>
      <m:oMath>
        <m:r>
          <w:rPr>
            <w:rFonts w:ascii="Nunito" w:cs="Nunito" w:eastAsia="Nunito" w:hAnsi="Nunito"/>
          </w:rPr>
          <m:t xml:space="preserve">[a,b]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entonces</w:t>
      </w:r>
    </w:p>
    <w:p w:rsidR="00000000" w:rsidDel="00000000" w:rsidP="00000000" w:rsidRDefault="00000000" w:rsidRPr="00000000" w14:paraId="00000083">
      <w:pPr>
        <w:widowControl w:val="0"/>
        <w:spacing w:after="200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2619253" cy="423863"/>
            <wp:effectExtent b="0" l="0" r="0" t="0"/>
            <wp:docPr id="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253" cy="423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200" w:lineRule="auto"/>
        <w:ind w:left="720" w:firstLine="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donde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una antiderivada de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 Esto quiere decir que podemos determinar el valor de la integral evaluando la antiderivada en los bordes del intervalo </w:t>
      </w:r>
      <m:oMath>
        <m:r>
          <w:rPr>
            <w:rFonts w:ascii="Nunito" w:cs="Nunito" w:eastAsia="Nunito" w:hAnsi="Nunito"/>
          </w:rPr>
          <m:t xml:space="preserve">[a,b]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y calculando la diferencia.</w:t>
      </w:r>
    </w:p>
    <w:p w:rsidR="00000000" w:rsidDel="00000000" w:rsidP="00000000" w:rsidRDefault="00000000" w:rsidRPr="00000000" w14:paraId="00000085">
      <w:pPr>
        <w:numPr>
          <w:ilvl w:val="0"/>
          <w:numId w:val="2"/>
        </w:numPr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Sean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y </w:t>
      </w:r>
      <m:oMath>
        <m:r>
          <w:rPr>
            <w:rFonts w:ascii="Nunito" w:cs="Nunito" w:eastAsia="Nunito" w:hAnsi="Nunito"/>
          </w:rPr>
          <m:t xml:space="preserve">g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funciones continuas en un intervalo </w:t>
      </w:r>
      <m:oMath>
        <m:r>
          <w:rPr>
            <w:rFonts w:ascii="Nunito" w:cs="Nunito" w:eastAsia="Nunito" w:hAnsi="Nunito"/>
          </w:rPr>
          <m:t xml:space="preserve">[a,b]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tales que </w:t>
      </w:r>
      <m:oMath>
        <m:r>
          <w:rPr>
            <w:rFonts w:ascii="Nunito" w:cs="Nunito" w:eastAsia="Nunito" w:hAnsi="Nunito"/>
          </w:rPr>
          <m:t xml:space="preserve">f(x)</m:t>
        </m:r>
        <m:r>
          <w:rPr>
            <w:rFonts w:ascii="Nunito" w:cs="Nunito" w:eastAsia="Nunito" w:hAnsi="Nunito"/>
          </w:rPr>
          <m:t>≥</m:t>
        </m:r>
        <m:r>
          <w:rPr>
            <w:rFonts w:ascii="Nunito" w:cs="Nunito" w:eastAsia="Nunito" w:hAnsi="Nunito"/>
          </w:rPr>
          <m:t xml:space="preserve">g(x)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en dicho intervalo. Entonces el área \(A\) entre las curvas definidas por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y </w:t>
      </w:r>
      <m:oMath>
        <m:r>
          <w:rPr>
            <w:rFonts w:ascii="Nunito" w:cs="Nunito" w:eastAsia="Nunito" w:hAnsi="Nunito"/>
          </w:rPr>
          <m:t xml:space="preserve">g(x)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</w:t>
      </w:r>
    </w:p>
    <w:p w:rsidR="00000000" w:rsidDel="00000000" w:rsidP="00000000" w:rsidRDefault="00000000" w:rsidRPr="00000000" w14:paraId="00000086">
      <w:pPr>
        <w:spacing w:after="200" w:lineRule="auto"/>
        <w:jc w:val="center"/>
        <w:rPr>
          <w:rFonts w:ascii="Nunito" w:cs="Nunito" w:eastAsia="Nunito" w:hAnsi="Nunito"/>
        </w:rPr>
      </w:pPr>
      <m:oMath>
        <m:r>
          <w:rPr>
            <w:rFonts w:ascii="Nunito" w:cs="Nunito" w:eastAsia="Nunito" w:hAnsi="Nunito"/>
          </w:rPr>
          <m:t xml:space="preserve">A=</m:t>
        </m:r>
        <m:nary>
          <m:naryPr>
            <m:chr m:val="∫"/>
            <m:ctrlPr>
              <w:rPr>
                <w:rFonts w:ascii="Nunito" w:cs="Nunito" w:eastAsia="Nunito" w:hAnsi="Nunito"/>
              </w:rPr>
            </m:ctrlPr>
          </m:naryPr>
          <m:sub>
            <m:r>
              <w:rPr>
                <w:rFonts w:ascii="Nunito" w:cs="Nunito" w:eastAsia="Nunito" w:hAnsi="Nunito"/>
              </w:rPr>
              <m:t xml:space="preserve">a</m:t>
            </m:r>
          </m:sub>
          <m:sup>
            <m:r>
              <w:rPr>
                <w:rFonts w:ascii="Nunito" w:cs="Nunito" w:eastAsia="Nunito" w:hAnsi="Nunito"/>
              </w:rPr>
              <m:t xml:space="preserve">b</m:t>
            </m:r>
          </m:sup>
        </m:nary>
        <m:r>
          <w:rPr>
            <w:rFonts w:ascii="Nunito" w:cs="Nunito" w:eastAsia="Nunito" w:hAnsi="Nunito"/>
          </w:rPr>
          <m:t xml:space="preserve"> [ f(x)-g(x) ] dx</m:t>
        </m:r>
      </m:oMath>
      <w:r w:rsidDel="00000000" w:rsidR="00000000" w:rsidRPr="00000000">
        <w:rPr>
          <w:rFonts w:ascii="Nunito" w:cs="Nunito" w:eastAsia="Nunito" w:hAnsi="Nunito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-508960</wp:posOffset>
            </wp:positionH>
            <wp:positionV relativeFrom="bottomMargin">
              <wp:posOffset>342060</wp:posOffset>
            </wp:positionV>
            <wp:extent cx="8306435" cy="461645"/>
            <wp:effectExtent b="0" l="0" r="0" t="0"/>
            <wp:wrapSquare wrapText="bothSides" distB="0" distT="0" distL="114300" distR="114300"/>
            <wp:docPr id="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06435" cy="4616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sectPr>
      <w:headerReference r:id="rId1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Nun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unito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Gill Sans">
    <w:embedRegular w:fontKey="{00000000-0000-0000-0000-000000000000}" r:id="rId9" w:subsetted="0"/>
    <w:embedBold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8">
    <w:pPr>
      <w:jc w:val="both"/>
      <w:rPr>
        <w:rFonts w:ascii="Nunito Medium" w:cs="Nunito Medium" w:eastAsia="Nunito Medium" w:hAnsi="Nunito Medium"/>
        <w:color w:val="999999"/>
        <w:sz w:val="20"/>
        <w:szCs w:val="20"/>
      </w:rPr>
    </w:pPr>
    <w:r w:rsidDel="00000000" w:rsidR="00000000" w:rsidRPr="00000000">
      <w:rPr>
        <w:rFonts w:ascii="Nunito" w:cs="Nunito" w:eastAsia="Nunito" w:hAnsi="Nunito"/>
        <w:b w:val="1"/>
        <w:color w:val="999999"/>
        <w:sz w:val="20"/>
        <w:szCs w:val="20"/>
        <w:rtl w:val="0"/>
      </w:rPr>
      <w:t xml:space="preserve">Curso: </w:t>
    </w:r>
    <w:r w:rsidDel="00000000" w:rsidR="00000000" w:rsidRPr="00000000">
      <w:rPr>
        <w:rFonts w:ascii="Nunito Medium" w:cs="Nunito Medium" w:eastAsia="Nunito Medium" w:hAnsi="Nunito Medium"/>
        <w:color w:val="999999"/>
        <w:sz w:val="20"/>
        <w:szCs w:val="20"/>
        <w:rtl w:val="0"/>
      </w:rPr>
      <w:t xml:space="preserve">Límites, derivadas e integrales</w:t>
    </w:r>
  </w:p>
  <w:p w:rsidR="00000000" w:rsidDel="00000000" w:rsidP="00000000" w:rsidRDefault="00000000" w:rsidRPr="00000000" w14:paraId="00000089">
    <w:pPr>
      <w:jc w:val="both"/>
      <w:rPr>
        <w:rFonts w:ascii="Nunito Medium" w:cs="Nunito Medium" w:eastAsia="Nunito Medium" w:hAnsi="Nunito Medium"/>
        <w:color w:val="999999"/>
        <w:sz w:val="20"/>
        <w:szCs w:val="20"/>
      </w:rPr>
    </w:pPr>
    <w:r w:rsidDel="00000000" w:rsidR="00000000" w:rsidRPr="00000000">
      <w:rPr>
        <w:rFonts w:ascii="Nunito" w:cs="Nunito" w:eastAsia="Nunito" w:hAnsi="Nunito"/>
        <w:b w:val="1"/>
        <w:color w:val="999999"/>
        <w:sz w:val="20"/>
        <w:szCs w:val="20"/>
        <w:rtl w:val="0"/>
      </w:rPr>
      <w:t xml:space="preserve">Unidad 4: </w:t>
    </w:r>
    <w:r w:rsidDel="00000000" w:rsidR="00000000" w:rsidRPr="00000000">
      <w:rPr>
        <w:rFonts w:ascii="Nunito Medium" w:cs="Nunito Medium" w:eastAsia="Nunito Medium" w:hAnsi="Nunito Medium"/>
        <w:color w:val="999999"/>
        <w:sz w:val="20"/>
        <w:szCs w:val="20"/>
        <w:rtl w:val="0"/>
      </w:rPr>
      <w:t xml:space="preserve">Comprender la integral como proceso de reversibilidad y cálculo de áreas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A">
    <w:pPr>
      <w:jc w:val="both"/>
      <w:rPr>
        <w:rFonts w:ascii="Nunito Medium" w:cs="Nunito Medium" w:eastAsia="Nunito Medium" w:hAnsi="Nunito Medium"/>
        <w:color w:val="999999"/>
        <w:sz w:val="20"/>
        <w:szCs w:val="20"/>
      </w:rPr>
    </w:pPr>
    <w:r w:rsidDel="00000000" w:rsidR="00000000" w:rsidRPr="00000000">
      <w:rPr>
        <w:rFonts w:ascii="Nunito" w:cs="Nunito" w:eastAsia="Nunito" w:hAnsi="Nunito"/>
        <w:b w:val="1"/>
        <w:color w:val="999999"/>
        <w:sz w:val="20"/>
        <w:szCs w:val="20"/>
        <w:rtl w:val="0"/>
      </w:rPr>
      <w:t xml:space="preserve">Tema:</w:t>
    </w:r>
    <w:r w:rsidDel="00000000" w:rsidR="00000000" w:rsidRPr="00000000">
      <w:rPr>
        <w:rFonts w:ascii="Nunito Medium" w:cs="Nunito Medium" w:eastAsia="Nunito Medium" w:hAnsi="Nunito Medium"/>
        <w:color w:val="999999"/>
        <w:sz w:val="20"/>
        <w:szCs w:val="20"/>
        <w:rtl w:val="0"/>
      </w:rPr>
      <w:t xml:space="preserve"> Integral como función</w:t>
    </w:r>
  </w:p>
  <w:p w:rsidR="00000000" w:rsidDel="00000000" w:rsidP="00000000" w:rsidRDefault="00000000" w:rsidRPr="00000000" w14:paraId="0000008B">
    <w:pPr>
      <w:jc w:val="both"/>
      <w:rPr>
        <w:rFonts w:ascii="Nunito Medium" w:cs="Nunito Medium" w:eastAsia="Nunito Medium" w:hAnsi="Nunito Medium"/>
        <w:color w:val="999999"/>
        <w:sz w:val="20"/>
        <w:szCs w:val="20"/>
      </w:rPr>
    </w:pPr>
    <w:r w:rsidDel="00000000" w:rsidR="00000000" w:rsidRPr="00000000">
      <w:rPr>
        <w:rFonts w:ascii="Nunito" w:cs="Nunito" w:eastAsia="Nunito" w:hAnsi="Nunito"/>
        <w:b w:val="1"/>
        <w:color w:val="999999"/>
        <w:sz w:val="20"/>
        <w:szCs w:val="20"/>
        <w:rtl w:val="0"/>
      </w:rPr>
      <w:t xml:space="preserve">Contenido:</w:t>
    </w:r>
    <w:r w:rsidDel="00000000" w:rsidR="00000000" w:rsidRPr="00000000">
      <w:rPr>
        <w:rFonts w:ascii="Nunito Medium" w:cs="Nunito Medium" w:eastAsia="Nunito Medium" w:hAnsi="Nunito Medium"/>
        <w:color w:val="999999"/>
        <w:sz w:val="20"/>
        <w:szCs w:val="20"/>
        <w:rtl w:val="0"/>
      </w:rPr>
      <w:t xml:space="preserve"> Teorema fundamental del cálculo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5.png"/><Relationship Id="rId13" Type="http://schemas.openxmlformats.org/officeDocument/2006/relationships/image" Target="media/image9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4.png"/><Relationship Id="rId14" Type="http://schemas.openxmlformats.org/officeDocument/2006/relationships/image" Target="media/image7.png"/><Relationship Id="rId17" Type="http://schemas.openxmlformats.org/officeDocument/2006/relationships/header" Target="header1.xml"/><Relationship Id="rId16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1.pn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unito-regular.ttf"/><Relationship Id="rId2" Type="http://schemas.openxmlformats.org/officeDocument/2006/relationships/font" Target="fonts/Nunito-bold.ttf"/><Relationship Id="rId3" Type="http://schemas.openxmlformats.org/officeDocument/2006/relationships/font" Target="fonts/Nunito-italic.ttf"/><Relationship Id="rId4" Type="http://schemas.openxmlformats.org/officeDocument/2006/relationships/font" Target="fonts/Nunito-boldItalic.ttf"/><Relationship Id="rId10" Type="http://schemas.openxmlformats.org/officeDocument/2006/relationships/font" Target="fonts/GillSans-bold.ttf"/><Relationship Id="rId9" Type="http://schemas.openxmlformats.org/officeDocument/2006/relationships/font" Target="fonts/GillSans-regular.ttf"/><Relationship Id="rId5" Type="http://schemas.openxmlformats.org/officeDocument/2006/relationships/font" Target="fonts/NunitoMedium-regular.ttf"/><Relationship Id="rId6" Type="http://schemas.openxmlformats.org/officeDocument/2006/relationships/font" Target="fonts/NunitoMedium-bold.ttf"/><Relationship Id="rId7" Type="http://schemas.openxmlformats.org/officeDocument/2006/relationships/font" Target="fonts/NunitoMedium-italic.ttf"/><Relationship Id="rId8" Type="http://schemas.openxmlformats.org/officeDocument/2006/relationships/font" Target="fonts/Nunito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