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226A" w14:textId="77777777" w:rsidR="00D963C5" w:rsidRDefault="00D963C5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433B72"/>
          <w:sz w:val="36"/>
          <w:szCs w:val="36"/>
          <w:highlight w:val="yellow"/>
        </w:rPr>
      </w:pPr>
    </w:p>
    <w:p w14:paraId="18383DC3" w14:textId="77777777" w:rsidR="00D963C5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40A6220E" w14:textId="77777777" w:rsidR="00D963C5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>Calefaccionando el hogar</w:t>
      </w:r>
    </w:p>
    <w:p w14:paraId="4075401D" w14:textId="77777777" w:rsidR="00D963C5" w:rsidRPr="00B12F44" w:rsidRDefault="00000000">
      <w:pPr>
        <w:widowControl w:val="0"/>
        <w:spacing w:line="240" w:lineRule="auto"/>
        <w:rPr>
          <w:rFonts w:ascii="Nunito" w:eastAsia="Nunito" w:hAnsi="Nunito" w:cs="Nunito"/>
          <w:b/>
          <w:color w:val="111111"/>
          <w:sz w:val="24"/>
          <w:szCs w:val="24"/>
        </w:rPr>
      </w:pPr>
      <w:r w:rsidRPr="00B12F44">
        <w:rPr>
          <w:rFonts w:ascii="Calibri" w:eastAsia="Calibri" w:hAnsi="Calibri" w:cs="Calibri"/>
          <w:b/>
          <w:color w:val="433B72"/>
          <w:sz w:val="24"/>
          <w:szCs w:val="24"/>
        </w:rPr>
        <w:t>Contexto</w:t>
      </w:r>
    </w:p>
    <w:p w14:paraId="6D2967E2" w14:textId="77777777" w:rsidR="00D963C5" w:rsidRDefault="00D963C5">
      <w:pPr>
        <w:widowControl w:val="0"/>
        <w:spacing w:line="240" w:lineRule="auto"/>
        <w:rPr>
          <w:rFonts w:ascii="Nunito" w:eastAsia="Nunito" w:hAnsi="Nunito" w:cs="Nunito"/>
          <w:b/>
          <w:color w:val="111111"/>
          <w:sz w:val="24"/>
          <w:szCs w:val="24"/>
        </w:rPr>
      </w:pPr>
    </w:p>
    <w:p w14:paraId="688330A6" w14:textId="77777777" w:rsidR="00D963C5" w:rsidRDefault="00000000">
      <w:pPr>
        <w:widowControl w:val="0"/>
        <w:spacing w:line="240" w:lineRule="auto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Considera la siguiente información:</w:t>
      </w:r>
    </w:p>
    <w:p w14:paraId="0BEE51B6" w14:textId="77777777" w:rsidR="00D963C5" w:rsidRDefault="00D963C5">
      <w:pPr>
        <w:widowControl w:val="0"/>
        <w:spacing w:line="240" w:lineRule="auto"/>
        <w:rPr>
          <w:rFonts w:ascii="Nunito" w:eastAsia="Nunito" w:hAnsi="Nunito" w:cs="Nunito"/>
          <w:b/>
          <w:color w:val="111111"/>
          <w:sz w:val="24"/>
          <w:szCs w:val="24"/>
        </w:rPr>
      </w:pPr>
    </w:p>
    <w:tbl>
      <w:tblPr>
        <w:tblStyle w:val="a"/>
        <w:tblW w:w="900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D963C5" w14:paraId="15F039B6" w14:textId="77777777">
        <w:trPr>
          <w:trHeight w:val="5208"/>
        </w:trPr>
        <w:tc>
          <w:tcPr>
            <w:tcW w:w="9000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5AD4" w14:textId="77777777" w:rsidR="00D963C5" w:rsidRDefault="00000000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encargó un estudio para evaluar el consumo de parafina en los meses de invierno en una ciudad del sur de Chile. Para ello, se eligió una muestra de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30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hogares, y se recopilaron datos de las siguientes variables:</w:t>
            </w:r>
          </w:p>
          <w:p w14:paraId="24C65B32" w14:textId="77777777" w:rsidR="00D963C5" w:rsidRDefault="00D963C5">
            <w:pPr>
              <w:widowControl w:val="0"/>
              <w:jc w:val="both"/>
              <w:rPr>
                <w:rFonts w:ascii="Calibri" w:eastAsia="Calibri" w:hAnsi="Calibri" w:cs="Calibri"/>
                <w:color w:val="111111"/>
                <w:sz w:val="24"/>
                <w:szCs w:val="24"/>
              </w:rPr>
            </w:pPr>
          </w:p>
          <w:tbl>
            <w:tblPr>
              <w:tblStyle w:val="a0"/>
              <w:tblW w:w="7455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735"/>
              <w:gridCol w:w="3720"/>
            </w:tblGrid>
            <w:tr w:rsidR="00D963C5" w14:paraId="2CDC23DC" w14:textId="77777777">
              <w:trPr>
                <w:trHeight w:val="851"/>
                <w:jc w:val="center"/>
              </w:trPr>
              <w:tc>
                <w:tcPr>
                  <w:tcW w:w="3735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shd w:val="clear" w:color="auto" w:fill="C0E2D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8A56162" w14:textId="77777777" w:rsidR="00D963C5" w:rsidRDefault="00000000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Consumo semanal de parafina</w:t>
                  </w:r>
                </w:p>
              </w:tc>
              <w:tc>
                <w:tcPr>
                  <w:tcW w:w="3720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B95CCBC" w14:textId="77777777" w:rsidR="00D963C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Cantidad de litros de parafina consumidos durante la semana</w:t>
                  </w:r>
                </w:p>
              </w:tc>
            </w:tr>
            <w:tr w:rsidR="00D963C5" w14:paraId="43D972F3" w14:textId="77777777">
              <w:trPr>
                <w:jc w:val="center"/>
              </w:trPr>
              <w:tc>
                <w:tcPr>
                  <w:tcW w:w="3735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shd w:val="clear" w:color="auto" w:fill="C0E2D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458876A" w14:textId="77777777" w:rsidR="00D963C5" w:rsidRDefault="00000000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Superficie de la vivienda</w:t>
                  </w:r>
                </w:p>
              </w:tc>
              <w:tc>
                <w:tcPr>
                  <w:tcW w:w="3720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34FB4D7" w14:textId="77777777" w:rsidR="00D963C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Cantidad de metros cuadrados construidos de la vivienda </w:t>
                  </w:r>
                </w:p>
              </w:tc>
            </w:tr>
            <w:tr w:rsidR="00D963C5" w14:paraId="181B1138" w14:textId="77777777">
              <w:trPr>
                <w:jc w:val="center"/>
              </w:trPr>
              <w:tc>
                <w:tcPr>
                  <w:tcW w:w="3735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shd w:val="clear" w:color="auto" w:fill="C0E2D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81B9BC3" w14:textId="77777777" w:rsidR="00D963C5" w:rsidRDefault="00000000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Temperatura promedio semanal</w:t>
                  </w:r>
                </w:p>
              </w:tc>
              <w:tc>
                <w:tcPr>
                  <w:tcW w:w="3720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6334642" w14:textId="77777777" w:rsidR="00D963C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Promedio semanal de las temperaturas medias diarias</w:t>
                  </w:r>
                </w:p>
              </w:tc>
            </w:tr>
            <w:tr w:rsidR="00D963C5" w14:paraId="5F6026B3" w14:textId="77777777">
              <w:trPr>
                <w:trHeight w:val="399"/>
                <w:jc w:val="center"/>
              </w:trPr>
              <w:tc>
                <w:tcPr>
                  <w:tcW w:w="3735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shd w:val="clear" w:color="auto" w:fill="C0E2D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1705082" w14:textId="77777777" w:rsidR="00D963C5" w:rsidRDefault="00000000">
                  <w:pPr>
                    <w:spacing w:line="240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Ocupación promedio de la vivienda</w:t>
                  </w:r>
                </w:p>
              </w:tc>
              <w:tc>
                <w:tcPr>
                  <w:tcW w:w="3720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CCD69CA" w14:textId="77777777" w:rsidR="00D963C5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Promedio semanal de horas en la que hubo al menos una persona en la vivienda durante el día</w:t>
                  </w:r>
                </w:p>
              </w:tc>
            </w:tr>
          </w:tbl>
          <w:p w14:paraId="06B98356" w14:textId="77777777" w:rsidR="00D963C5" w:rsidRDefault="00D963C5">
            <w:pPr>
              <w:widowControl w:val="0"/>
              <w:spacing w:before="240"/>
              <w:rPr>
                <w:rFonts w:ascii="Calibri" w:eastAsia="Calibri" w:hAnsi="Calibri" w:cs="Calibri"/>
                <w:b/>
                <w:color w:val="433B72"/>
                <w:sz w:val="24"/>
                <w:szCs w:val="24"/>
              </w:rPr>
            </w:pPr>
          </w:p>
        </w:tc>
      </w:tr>
    </w:tbl>
    <w:p w14:paraId="3BE2A8D3" w14:textId="77777777" w:rsidR="00D963C5" w:rsidRDefault="00D963C5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017378DA" w14:textId="77777777" w:rsidR="00D963C5" w:rsidRPr="00B12F44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B12F44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45F000A3" w14:textId="77777777" w:rsidR="00D963C5" w:rsidRDefault="00D963C5">
      <w:pPr>
        <w:widowControl w:val="0"/>
        <w:spacing w:line="240" w:lineRule="auto"/>
        <w:rPr>
          <w:rFonts w:ascii="Calibri" w:eastAsia="Calibri" w:hAnsi="Calibri" w:cs="Calibri"/>
          <w:color w:val="111111"/>
          <w:sz w:val="24"/>
          <w:szCs w:val="24"/>
        </w:rPr>
      </w:pPr>
    </w:p>
    <w:p w14:paraId="235544F6" w14:textId="77777777" w:rsidR="00D963C5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¿Cuál de las variables crees que puede estar más relacionada con el consumo semanal de parafina?</w:t>
      </w:r>
    </w:p>
    <w:p w14:paraId="194344D8" w14:textId="77777777" w:rsidR="00D963C5" w:rsidRDefault="00D963C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4B4E424" w14:textId="77777777" w:rsidR="00D963C5" w:rsidRDefault="00D963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AA11277" w14:textId="77777777" w:rsidR="00D963C5" w:rsidRDefault="00D963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04E53D2" w14:textId="77777777" w:rsidR="00D963C5" w:rsidRDefault="00D963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7F26B0B" w14:textId="77777777" w:rsidR="00D963C5" w:rsidRDefault="00D963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A0150F9" w14:textId="77777777" w:rsidR="00D963C5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br w:type="page"/>
      </w:r>
    </w:p>
    <w:p w14:paraId="2F8C4157" w14:textId="77777777" w:rsidR="00D963C5" w:rsidRPr="00B12F44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B12F44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32B37B20" w14:textId="77777777" w:rsidR="00D963C5" w:rsidRDefault="00D963C5">
      <w:pPr>
        <w:widowControl w:val="0"/>
        <w:spacing w:line="240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</w:p>
    <w:p w14:paraId="2A875045" w14:textId="77777777" w:rsidR="00D963C5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A partir del estudio ya descrito, se graficó el consumo de parafina en relación con cada una de las otras variables. Observa los gráficos a continuación:</w:t>
      </w:r>
    </w:p>
    <w:p w14:paraId="241F3226" w14:textId="77777777" w:rsidR="00D963C5" w:rsidRDefault="00D963C5">
      <w:pPr>
        <w:widowControl w:val="0"/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</w:p>
    <w:p w14:paraId="5BD38F6E" w14:textId="77777777" w:rsidR="00D963C5" w:rsidRDefault="00000000">
      <w:pPr>
        <w:widowControl w:val="0"/>
        <w:spacing w:line="240" w:lineRule="auto"/>
        <w:jc w:val="center"/>
        <w:rPr>
          <w:rFonts w:ascii="Nunito" w:eastAsia="Nunito" w:hAnsi="Nunito" w:cs="Nunito"/>
          <w:color w:val="111111"/>
        </w:rPr>
      </w:pPr>
      <w:r>
        <w:rPr>
          <w:rFonts w:ascii="Nunito" w:eastAsia="Nunito" w:hAnsi="Nunito" w:cs="Nunito"/>
          <w:noProof/>
          <w:color w:val="111111"/>
        </w:rPr>
        <w:drawing>
          <wp:inline distT="114300" distB="114300" distL="114300" distR="114300" wp14:anchorId="3995A520" wp14:editId="3CEC8E5F">
            <wp:extent cx="4033838" cy="2588126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3838" cy="2588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324E91" w14:textId="77777777" w:rsidR="00D963C5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5A1EB2DE" wp14:editId="66C0DF1D">
            <wp:extent cx="3890963" cy="250912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963" cy="250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FD0830" w14:textId="77777777" w:rsidR="00D963C5" w:rsidRDefault="00000000">
      <w:pPr>
        <w:widowControl w:val="0"/>
        <w:spacing w:before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Nunito" w:eastAsia="Nunito" w:hAnsi="Nunito" w:cs="Nunito"/>
          <w:b/>
          <w:noProof/>
          <w:color w:val="111111"/>
        </w:rPr>
        <w:drawing>
          <wp:inline distT="114300" distB="114300" distL="114300" distR="114300" wp14:anchorId="103C4E07" wp14:editId="748A2AFF">
            <wp:extent cx="3900488" cy="2411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488" cy="241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2FE869" w14:textId="77777777" w:rsidR="00D963C5" w:rsidRDefault="00D963C5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10F3EF38" w14:textId="77777777" w:rsidR="00D963C5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lastRenderedPageBreak/>
        <w:t>Considerando los gráficos, ¿se puede establecer cuál de las variables está más relacionada con el consumo semanal de parafina? ¿Por qué?</w:t>
      </w:r>
    </w:p>
    <w:p w14:paraId="792D0078" w14:textId="77777777" w:rsidR="00D963C5" w:rsidRDefault="00D963C5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4E780696" w14:textId="77777777" w:rsidR="00D963C5" w:rsidRDefault="00D963C5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6DA1803B" w14:textId="77777777" w:rsidR="00D963C5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br w:type="page"/>
      </w:r>
    </w:p>
    <w:p w14:paraId="67C14C2B" w14:textId="77777777" w:rsidR="00D963C5" w:rsidRPr="00B12F44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B12F44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3</w:t>
      </w:r>
    </w:p>
    <w:p w14:paraId="7D940DD2" w14:textId="77777777" w:rsidR="00D963C5" w:rsidRDefault="00D963C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highlight w:val="green"/>
        </w:rPr>
      </w:pPr>
    </w:p>
    <w:p w14:paraId="33E32953" w14:textId="77777777" w:rsidR="00D963C5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 el siguiente gráfico:</w:t>
      </w:r>
    </w:p>
    <w:p w14:paraId="2CB52EB1" w14:textId="77777777" w:rsidR="00D963C5" w:rsidRDefault="00000000">
      <w:pPr>
        <w:widowControl w:val="0"/>
        <w:spacing w:before="240" w:after="240"/>
        <w:jc w:val="center"/>
        <w:rPr>
          <w:rFonts w:ascii="Nunito" w:eastAsia="Nunito" w:hAnsi="Nunito" w:cs="Nunito"/>
        </w:rPr>
      </w:pPr>
      <w:r>
        <w:rPr>
          <w:rFonts w:ascii="Nunito" w:eastAsia="Nunito" w:hAnsi="Nunito" w:cs="Nunito"/>
          <w:noProof/>
        </w:rPr>
        <w:drawing>
          <wp:inline distT="114300" distB="114300" distL="114300" distR="114300" wp14:anchorId="73A06B46" wp14:editId="6C405955">
            <wp:extent cx="4878225" cy="3307419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8225" cy="3307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CD1877" w14:textId="77777777" w:rsidR="00D963C5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partir del gráfico anterior, completa la siguiente tabla, siguiendo el ejemplo y luego pinta de color </w:t>
      </w:r>
      <w:r>
        <w:rPr>
          <w:rFonts w:ascii="Calibri" w:eastAsia="Calibri" w:hAnsi="Calibri" w:cs="Calibri"/>
          <w:color w:val="FF0000"/>
          <w:sz w:val="24"/>
          <w:szCs w:val="24"/>
        </w:rPr>
        <w:t>rojo</w:t>
      </w:r>
      <w:r>
        <w:rPr>
          <w:rFonts w:ascii="Calibri" w:eastAsia="Calibri" w:hAnsi="Calibri" w:cs="Calibri"/>
          <w:sz w:val="24"/>
          <w:szCs w:val="24"/>
        </w:rPr>
        <w:t xml:space="preserve"> los puntos cuyos productos de sus diferencias son negativos y con </w:t>
      </w:r>
      <w:r>
        <w:rPr>
          <w:rFonts w:ascii="Calibri" w:eastAsia="Calibri" w:hAnsi="Calibri" w:cs="Calibri"/>
          <w:color w:val="0000FF"/>
          <w:sz w:val="24"/>
          <w:szCs w:val="24"/>
        </w:rPr>
        <w:t>azul</w:t>
      </w:r>
      <w:r>
        <w:rPr>
          <w:rFonts w:ascii="Calibri" w:eastAsia="Calibri" w:hAnsi="Calibri" w:cs="Calibri"/>
          <w:sz w:val="24"/>
          <w:szCs w:val="24"/>
        </w:rPr>
        <w:t xml:space="preserve"> los positivos </w:t>
      </w:r>
    </w:p>
    <w:p w14:paraId="003050BF" w14:textId="77777777" w:rsidR="00D963C5" w:rsidRDefault="00D963C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18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7624"/>
      </w:tblGrid>
      <w:tr w:rsidR="00D963C5" w14:paraId="23DE218F" w14:textId="77777777">
        <w:trPr>
          <w:trHeight w:val="632"/>
          <w:jc w:val="center"/>
        </w:trPr>
        <w:tc>
          <w:tcPr>
            <w:tcW w:w="26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589655C0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Puntos</w:t>
            </w:r>
          </w:p>
          <w:p w14:paraId="1A648098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47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1CA600EB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Producto de las diferencias</w:t>
            </w:r>
          </w:p>
          <w:p w14:paraId="277DE59B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̄"/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y</m:t>
                        </m:r>
                      </m:e>
                    </m:acc>
                  </m:e>
                </m:d>
              </m:oMath>
            </m:oMathPara>
          </w:p>
        </w:tc>
      </w:tr>
      <w:tr w:rsidR="00D963C5" w14:paraId="57437507" w14:textId="77777777">
        <w:trPr>
          <w:trHeight w:val="575"/>
          <w:jc w:val="center"/>
        </w:trPr>
        <w:tc>
          <w:tcPr>
            <w:tcW w:w="26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1BBA31E9" w14:textId="77777777" w:rsidR="00D963C5" w:rsidRDefault="00000000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1, 7</m:t>
                    </m:r>
                  </m:e>
                </m:d>
              </m:oMath>
            </m:oMathPara>
          </w:p>
        </w:tc>
        <w:tc>
          <w:tcPr>
            <w:tcW w:w="47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51196BA5" w14:textId="77777777" w:rsidR="00D963C5" w:rsidRDefault="00000000">
            <w:pPr>
              <w:jc w:val="center"/>
              <w:rPr>
                <w:rFonts w:ascii="Calibri" w:eastAsia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1-4</m:t>
                    </m:r>
                  </m:e>
                </m:d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⋅(7-5)=-3⋅2=-6</m:t>
                </m:r>
              </m:oMath>
            </m:oMathPara>
          </w:p>
        </w:tc>
      </w:tr>
      <w:tr w:rsidR="00D963C5" w14:paraId="19F41F98" w14:textId="77777777">
        <w:trPr>
          <w:trHeight w:val="390"/>
          <w:jc w:val="center"/>
        </w:trPr>
        <w:tc>
          <w:tcPr>
            <w:tcW w:w="26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51ED7073" w14:textId="77777777" w:rsidR="00D963C5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5, 3</m:t>
                    </m:r>
                  </m:e>
                </m:d>
              </m:oMath>
            </m:oMathPara>
          </w:p>
        </w:tc>
        <w:tc>
          <w:tcPr>
            <w:tcW w:w="47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1CFFBCA1" w14:textId="77777777" w:rsidR="00D963C5" w:rsidRDefault="00D963C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963C5" w14:paraId="6D024268" w14:textId="77777777">
        <w:trPr>
          <w:trHeight w:val="360"/>
          <w:jc w:val="center"/>
        </w:trPr>
        <w:tc>
          <w:tcPr>
            <w:tcW w:w="26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456CB90D" w14:textId="77777777" w:rsidR="00D963C5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6, 4</m:t>
                    </m:r>
                  </m:e>
                </m:d>
              </m:oMath>
            </m:oMathPara>
          </w:p>
        </w:tc>
        <w:tc>
          <w:tcPr>
            <w:tcW w:w="47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7703EF5A" w14:textId="77777777" w:rsidR="00D963C5" w:rsidRDefault="00D963C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963C5" w14:paraId="04D7605C" w14:textId="77777777">
        <w:trPr>
          <w:trHeight w:val="330"/>
          <w:jc w:val="center"/>
        </w:trPr>
        <w:tc>
          <w:tcPr>
            <w:tcW w:w="26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0ABA9395" w14:textId="77777777" w:rsidR="00D963C5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7, 5</m:t>
                    </m:r>
                  </m:e>
                </m:d>
              </m:oMath>
            </m:oMathPara>
          </w:p>
        </w:tc>
        <w:tc>
          <w:tcPr>
            <w:tcW w:w="47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32BC8216" w14:textId="77777777" w:rsidR="00D963C5" w:rsidRDefault="00D963C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963C5" w14:paraId="40E5B42E" w14:textId="77777777">
        <w:trPr>
          <w:trHeight w:val="390"/>
          <w:jc w:val="center"/>
        </w:trPr>
        <w:tc>
          <w:tcPr>
            <w:tcW w:w="26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55985F25" w14:textId="77777777" w:rsidR="00D963C5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5, 6</m:t>
                    </m:r>
                  </m:e>
                </m:d>
              </m:oMath>
            </m:oMathPara>
          </w:p>
        </w:tc>
        <w:tc>
          <w:tcPr>
            <w:tcW w:w="47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5186F159" w14:textId="77777777" w:rsidR="00D963C5" w:rsidRDefault="00D963C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963C5" w14:paraId="05F2B522" w14:textId="77777777">
        <w:trPr>
          <w:trHeight w:val="390"/>
          <w:jc w:val="center"/>
        </w:trPr>
        <w:tc>
          <w:tcPr>
            <w:tcW w:w="26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473E222D" w14:textId="77777777" w:rsidR="00D963C5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6, 8</m:t>
                    </m:r>
                  </m:e>
                </m:d>
              </m:oMath>
            </m:oMathPara>
          </w:p>
        </w:tc>
        <w:tc>
          <w:tcPr>
            <w:tcW w:w="47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35B1ED8B" w14:textId="77777777" w:rsidR="00D963C5" w:rsidRDefault="00D963C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963C5" w14:paraId="52182F02" w14:textId="77777777">
        <w:trPr>
          <w:trHeight w:val="390"/>
          <w:jc w:val="center"/>
        </w:trPr>
        <w:tc>
          <w:tcPr>
            <w:tcW w:w="26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4B1B7F57" w14:textId="77777777" w:rsidR="00D963C5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3, 7</m:t>
                    </m:r>
                  </m:e>
                </m:d>
              </m:oMath>
            </m:oMathPara>
          </w:p>
        </w:tc>
        <w:tc>
          <w:tcPr>
            <w:tcW w:w="47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78F109F7" w14:textId="77777777" w:rsidR="00D963C5" w:rsidRDefault="00D963C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963C5" w14:paraId="33C06401" w14:textId="77777777">
        <w:trPr>
          <w:trHeight w:val="345"/>
          <w:jc w:val="center"/>
        </w:trPr>
        <w:tc>
          <w:tcPr>
            <w:tcW w:w="26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04D03752" w14:textId="77777777" w:rsidR="00D963C5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1, 2</m:t>
                    </m:r>
                  </m:e>
                </m:d>
              </m:oMath>
            </m:oMathPara>
          </w:p>
        </w:tc>
        <w:tc>
          <w:tcPr>
            <w:tcW w:w="47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42E7053A" w14:textId="77777777" w:rsidR="00D963C5" w:rsidRDefault="00D963C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963C5" w14:paraId="31F9E520" w14:textId="77777777">
        <w:trPr>
          <w:trHeight w:val="405"/>
          <w:jc w:val="center"/>
        </w:trPr>
        <w:tc>
          <w:tcPr>
            <w:tcW w:w="26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76C93D59" w14:textId="77777777" w:rsidR="00D963C5" w:rsidRDefault="00000000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2, 3</m:t>
                    </m:r>
                  </m:e>
                </m:d>
              </m:oMath>
            </m:oMathPara>
          </w:p>
        </w:tc>
        <w:tc>
          <w:tcPr>
            <w:tcW w:w="472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21436802" w14:textId="77777777" w:rsidR="00D963C5" w:rsidRDefault="00D963C5">
            <w:pPr>
              <w:rPr>
                <w:rFonts w:ascii="Calibri" w:eastAsia="Calibri" w:hAnsi="Calibri" w:cs="Calibri"/>
              </w:rPr>
            </w:pPr>
          </w:p>
        </w:tc>
      </w:tr>
    </w:tbl>
    <w:p w14:paraId="6063B2E2" w14:textId="02EF3DAF" w:rsidR="00D963C5" w:rsidRPr="00B12F44" w:rsidRDefault="00000000" w:rsidP="00B12F44">
      <w:pPr>
        <w:widowControl w:val="0"/>
        <w:numPr>
          <w:ilvl w:val="0"/>
          <w:numId w:val="4"/>
        </w:num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¿Qué se puede decir de la ubicación de los puntos en los cuadrantes para este gráfico? </w:t>
      </w:r>
    </w:p>
    <w:p w14:paraId="6BD26995" w14:textId="77777777" w:rsidR="00D963C5" w:rsidRDefault="00000000">
      <w:pPr>
        <w:widowControl w:val="0"/>
        <w:numPr>
          <w:ilvl w:val="0"/>
          <w:numId w:val="4"/>
        </w:num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¿Qué pasa con el producto de las diferencias respecto a las medias?</w:t>
      </w:r>
    </w:p>
    <w:p w14:paraId="4C1483AE" w14:textId="2F1E1407" w:rsidR="00D963C5" w:rsidRDefault="00D963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2FF325E4" w14:textId="77777777" w:rsidR="00B12F44" w:rsidRDefault="00B12F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4A0C7CDB" w14:textId="77777777" w:rsidR="00D963C5" w:rsidRPr="00B12F4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B12F44">
        <w:rPr>
          <w:rFonts w:ascii="Calibri" w:eastAsia="Calibri" w:hAnsi="Calibri" w:cs="Calibri"/>
          <w:b/>
          <w:color w:val="433B72"/>
          <w:sz w:val="24"/>
          <w:szCs w:val="24"/>
        </w:rPr>
        <w:t>Actividad 4</w:t>
      </w:r>
    </w:p>
    <w:p w14:paraId="5C1EC4CF" w14:textId="77777777" w:rsidR="00D963C5" w:rsidRDefault="00D963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Nunito" w:eastAsia="Nunito" w:hAnsi="Nunito" w:cs="Nunito"/>
        </w:rPr>
      </w:pPr>
    </w:p>
    <w:p w14:paraId="23711E94" w14:textId="0020C1A1" w:rsidR="00D963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la siguiente tabla se resumen los valores de </w:t>
      </w:r>
      <w:r w:rsidR="00B12F44">
        <w:rPr>
          <w:rFonts w:ascii="Calibri" w:eastAsia="Calibri" w:hAnsi="Calibri" w:cs="Calibri"/>
          <w:sz w:val="24"/>
          <w:szCs w:val="24"/>
        </w:rPr>
        <w:t>las sumas</w:t>
      </w:r>
      <w:r>
        <w:rPr>
          <w:rFonts w:ascii="Calibri" w:eastAsia="Calibri" w:hAnsi="Calibri" w:cs="Calibri"/>
          <w:sz w:val="24"/>
          <w:szCs w:val="24"/>
        </w:rPr>
        <w:t xml:space="preserve"> de productos de las diferencias con las </w:t>
      </w:r>
      <w:r w:rsidR="00B12F44">
        <w:rPr>
          <w:rFonts w:ascii="Calibri" w:eastAsia="Calibri" w:hAnsi="Calibri" w:cs="Calibri"/>
          <w:sz w:val="24"/>
          <w:szCs w:val="24"/>
        </w:rPr>
        <w:t>medias para</w:t>
      </w:r>
      <w:r>
        <w:rPr>
          <w:rFonts w:ascii="Calibri" w:eastAsia="Calibri" w:hAnsi="Calibri" w:cs="Calibri"/>
          <w:sz w:val="24"/>
          <w:szCs w:val="24"/>
        </w:rPr>
        <w:t xml:space="preserve"> cada uno de los gráficos antes revisados. </w:t>
      </w:r>
    </w:p>
    <w:p w14:paraId="45AEE463" w14:textId="77777777" w:rsidR="00D963C5" w:rsidRDefault="00D963C5"/>
    <w:tbl>
      <w:tblPr>
        <w:tblStyle w:val="a2"/>
        <w:tblW w:w="118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9"/>
        <w:gridCol w:w="5047"/>
      </w:tblGrid>
      <w:tr w:rsidR="00D963C5" w14:paraId="614F6EAF" w14:textId="77777777">
        <w:trPr>
          <w:trHeight w:val="632"/>
          <w:jc w:val="center"/>
        </w:trPr>
        <w:tc>
          <w:tcPr>
            <w:tcW w:w="388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617C94E3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Variables</w:t>
            </w:r>
          </w:p>
        </w:tc>
        <w:tc>
          <w:tcPr>
            <w:tcW w:w="288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0368AA07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Suma de productos</w:t>
            </w:r>
          </w:p>
        </w:tc>
      </w:tr>
      <w:tr w:rsidR="00D963C5" w14:paraId="1C946A95" w14:textId="77777777">
        <w:trPr>
          <w:trHeight w:val="632"/>
          <w:jc w:val="center"/>
        </w:trPr>
        <w:tc>
          <w:tcPr>
            <w:tcW w:w="388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3F562CDB" w14:textId="77777777" w:rsidR="00D963C5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 = superficie del hogar</w:t>
            </w:r>
          </w:p>
          <w:p w14:paraId="68039C02" w14:textId="77777777" w:rsidR="00D963C5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 = consumo semanal de parafina</w:t>
            </w:r>
          </w:p>
        </w:tc>
        <w:tc>
          <w:tcPr>
            <w:tcW w:w="288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6D84D962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2801,2</m:t>
                </m:r>
              </m:oMath>
            </m:oMathPara>
          </w:p>
        </w:tc>
      </w:tr>
      <w:tr w:rsidR="00D963C5" w14:paraId="7B2979EE" w14:textId="77777777">
        <w:trPr>
          <w:trHeight w:val="661"/>
          <w:jc w:val="center"/>
        </w:trPr>
        <w:tc>
          <w:tcPr>
            <w:tcW w:w="388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04C991DA" w14:textId="77777777" w:rsidR="00D963C5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 = temperatura promedio</w:t>
            </w:r>
          </w:p>
          <w:p w14:paraId="43ED02C1" w14:textId="77777777" w:rsidR="00D963C5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 = consumo semanal de parafina</w:t>
            </w:r>
          </w:p>
        </w:tc>
        <w:tc>
          <w:tcPr>
            <w:tcW w:w="288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768F868B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-377,74</m:t>
                </m:r>
              </m:oMath>
            </m:oMathPara>
          </w:p>
        </w:tc>
      </w:tr>
      <w:tr w:rsidR="00D963C5" w14:paraId="460AAF6C" w14:textId="77777777">
        <w:trPr>
          <w:trHeight w:val="632"/>
          <w:jc w:val="center"/>
        </w:trPr>
        <w:tc>
          <w:tcPr>
            <w:tcW w:w="388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01378DFC" w14:textId="77777777" w:rsidR="00D963C5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 = ocupación de la vivienda</w:t>
            </w:r>
          </w:p>
          <w:p w14:paraId="4B4EAD06" w14:textId="77777777" w:rsidR="00D963C5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 = consumo semanal de parafina</w:t>
            </w:r>
          </w:p>
        </w:tc>
        <w:tc>
          <w:tcPr>
            <w:tcW w:w="288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2450AD07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345,77</m:t>
                </m:r>
              </m:oMath>
            </m:oMathPara>
          </w:p>
        </w:tc>
      </w:tr>
    </w:tbl>
    <w:p w14:paraId="22F89FD2" w14:textId="77777777" w:rsidR="00D963C5" w:rsidRDefault="00D963C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3718101C" w14:textId="382CCD7B" w:rsidR="00D963C5" w:rsidRDefault="00000000">
      <w:pPr>
        <w:widowControl w:val="0"/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Observando los gráficos y la suma de productos para los tres casos</w:t>
      </w:r>
      <w:r w:rsidR="00B12F44">
        <w:rPr>
          <w:rFonts w:ascii="Calibri" w:eastAsia="Calibri" w:hAnsi="Calibri" w:cs="Calibri"/>
          <w:sz w:val="24"/>
          <w:szCs w:val="24"/>
        </w:rPr>
        <w:t>: ¿</w:t>
      </w:r>
      <w:r>
        <w:rPr>
          <w:rFonts w:ascii="Calibri" w:eastAsia="Calibri" w:hAnsi="Calibri" w:cs="Calibri"/>
          <w:sz w:val="24"/>
          <w:szCs w:val="24"/>
        </w:rPr>
        <w:t>En cuál de ellos pareciera que los datos se agrupan más sobre una recta?</w:t>
      </w:r>
    </w:p>
    <w:p w14:paraId="312ECD54" w14:textId="77777777" w:rsidR="00D963C5" w:rsidRDefault="00D963C5">
      <w:pPr>
        <w:widowControl w:val="0"/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14:paraId="6B87CA1B" w14:textId="77777777" w:rsidR="00D963C5" w:rsidRDefault="00D963C5">
      <w:pPr>
        <w:widowControl w:val="0"/>
        <w:spacing w:before="240"/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05212679" w14:textId="77777777" w:rsidR="00D963C5" w:rsidRDefault="00D963C5">
      <w:pPr>
        <w:widowControl w:val="0"/>
        <w:spacing w:before="240"/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63CD9917" w14:textId="017B85B7" w:rsidR="00D963C5" w:rsidRDefault="00000000">
      <w:pPr>
        <w:widowControl w:val="0"/>
        <w:spacing w:before="24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 xml:space="preserve">A </w:t>
      </w:r>
      <w:r w:rsidR="00B12F44">
        <w:rPr>
          <w:rFonts w:ascii="Calibri" w:eastAsia="Calibri" w:hAnsi="Calibri" w:cs="Calibri"/>
          <w:color w:val="111111"/>
          <w:sz w:val="24"/>
          <w:szCs w:val="24"/>
        </w:rPr>
        <w:t>continuación,</w:t>
      </w:r>
      <w:r>
        <w:rPr>
          <w:rFonts w:ascii="Calibri" w:eastAsia="Calibri" w:hAnsi="Calibri" w:cs="Calibri"/>
          <w:color w:val="111111"/>
          <w:sz w:val="24"/>
          <w:szCs w:val="24"/>
        </w:rPr>
        <w:t xml:space="preserve"> se muestra el cálculo del coeficiente de correlación </w:t>
      </w:r>
      <m:oMath>
        <m:r>
          <w:rPr>
            <w:rFonts w:ascii="Calibri" w:eastAsia="Calibri" w:hAnsi="Calibri" w:cs="Calibri"/>
            <w:color w:val="111111"/>
            <w:sz w:val="24"/>
            <w:szCs w:val="24"/>
          </w:rPr>
          <m:t>r</m:t>
        </m:r>
      </m:oMath>
      <w:r>
        <w:rPr>
          <w:rFonts w:ascii="Calibri" w:eastAsia="Calibri" w:hAnsi="Calibri" w:cs="Calibri"/>
          <w:color w:val="111111"/>
          <w:sz w:val="24"/>
          <w:szCs w:val="24"/>
        </w:rPr>
        <w:t xml:space="preserve"> de las variables que estamos trabajando: </w:t>
      </w:r>
    </w:p>
    <w:p w14:paraId="6176FCD7" w14:textId="77777777" w:rsidR="00D963C5" w:rsidRDefault="00D963C5"/>
    <w:tbl>
      <w:tblPr>
        <w:tblStyle w:val="a3"/>
        <w:tblW w:w="110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14"/>
        <w:gridCol w:w="4671"/>
      </w:tblGrid>
      <w:tr w:rsidR="00D963C5" w14:paraId="52A44C66" w14:textId="77777777">
        <w:trPr>
          <w:trHeight w:val="632"/>
          <w:jc w:val="center"/>
        </w:trPr>
        <w:tc>
          <w:tcPr>
            <w:tcW w:w="38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2CCEBD1E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Variables</w:t>
            </w:r>
          </w:p>
        </w:tc>
        <w:tc>
          <w:tcPr>
            <w:tcW w:w="277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1239E8CA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Suma de productos</w:t>
            </w:r>
          </w:p>
        </w:tc>
      </w:tr>
      <w:tr w:rsidR="00D963C5" w14:paraId="54C75522" w14:textId="77777777">
        <w:trPr>
          <w:trHeight w:val="632"/>
          <w:jc w:val="center"/>
        </w:trPr>
        <w:tc>
          <w:tcPr>
            <w:tcW w:w="38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0413B5AE" w14:textId="77777777" w:rsidR="00D963C5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 = superficie del hogar</w:t>
            </w:r>
          </w:p>
          <w:p w14:paraId="032D98C6" w14:textId="77777777" w:rsidR="00D963C5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 = consumo semanal de parafina</w:t>
            </w:r>
          </w:p>
        </w:tc>
        <w:tc>
          <w:tcPr>
            <w:tcW w:w="277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074A9F20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0,782</m:t>
              </m:r>
            </m:oMath>
          </w:p>
        </w:tc>
      </w:tr>
      <w:tr w:rsidR="00D963C5" w14:paraId="513567E8" w14:textId="77777777">
        <w:trPr>
          <w:trHeight w:val="661"/>
          <w:jc w:val="center"/>
        </w:trPr>
        <w:tc>
          <w:tcPr>
            <w:tcW w:w="38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7E19E742" w14:textId="77777777" w:rsidR="00D963C5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 = temperatura promedio</w:t>
            </w:r>
          </w:p>
          <w:p w14:paraId="42C9D1CD" w14:textId="77777777" w:rsidR="00D963C5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 = consumo semanal de parafina</w:t>
            </w:r>
          </w:p>
        </w:tc>
        <w:tc>
          <w:tcPr>
            <w:tcW w:w="277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53828501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-0,915</m:t>
                </m:r>
              </m:oMath>
            </m:oMathPara>
          </w:p>
        </w:tc>
      </w:tr>
      <w:tr w:rsidR="00D963C5" w14:paraId="59666EF5" w14:textId="77777777">
        <w:trPr>
          <w:trHeight w:val="632"/>
          <w:jc w:val="center"/>
        </w:trPr>
        <w:tc>
          <w:tcPr>
            <w:tcW w:w="381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08E00261" w14:textId="77777777" w:rsidR="00D963C5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 = ocupación de la vivienda</w:t>
            </w:r>
          </w:p>
          <w:p w14:paraId="14C80793" w14:textId="77777777" w:rsidR="00D963C5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 = consumo semanal de parafina</w:t>
            </w:r>
          </w:p>
        </w:tc>
        <w:tc>
          <w:tcPr>
            <w:tcW w:w="277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58D75F0E" w14:textId="77777777" w:rsidR="00D963C5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0,644</m:t>
                </m:r>
              </m:oMath>
            </m:oMathPara>
          </w:p>
        </w:tc>
      </w:tr>
    </w:tbl>
    <w:p w14:paraId="49BB82CC" w14:textId="77777777" w:rsidR="00D963C5" w:rsidRDefault="00000000">
      <w:pPr>
        <w:widowControl w:val="0"/>
        <w:numPr>
          <w:ilvl w:val="0"/>
          <w:numId w:val="1"/>
        </w:numPr>
        <w:spacing w:before="240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En base a estos valores y lo revisado durante la clase, ¿cuál es la variable más relacionada con el consumo semanal de parafina?</w:t>
      </w:r>
    </w:p>
    <w:sectPr w:rsidR="00D963C5">
      <w:headerReference w:type="default" r:id="rId11"/>
      <w:footerReference w:type="default" r:id="rId12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116F" w14:textId="77777777" w:rsidR="000309B7" w:rsidRDefault="000309B7">
      <w:pPr>
        <w:spacing w:line="240" w:lineRule="auto"/>
      </w:pPr>
      <w:r>
        <w:separator/>
      </w:r>
    </w:p>
  </w:endnote>
  <w:endnote w:type="continuationSeparator" w:id="0">
    <w:p w14:paraId="063C1716" w14:textId="77777777" w:rsidR="000309B7" w:rsidRDefault="00030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2F31" w14:textId="77777777" w:rsidR="00D963C5" w:rsidRDefault="00000000">
    <w:pPr>
      <w:ind w:left="-1440" w:right="-1434"/>
    </w:pPr>
    <w:r>
      <w:rPr>
        <w:noProof/>
      </w:rPr>
      <w:drawing>
        <wp:inline distT="114300" distB="114300" distL="114300" distR="114300" wp14:anchorId="79F1BE62" wp14:editId="4A219E20">
          <wp:extent cx="8129588" cy="190500"/>
          <wp:effectExtent l="0" t="0" r="0" b="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5A35" w14:textId="77777777" w:rsidR="000309B7" w:rsidRDefault="000309B7">
      <w:pPr>
        <w:spacing w:line="240" w:lineRule="auto"/>
      </w:pPr>
      <w:r>
        <w:separator/>
      </w:r>
    </w:p>
  </w:footnote>
  <w:footnote w:type="continuationSeparator" w:id="0">
    <w:p w14:paraId="136C055B" w14:textId="77777777" w:rsidR="000309B7" w:rsidRDefault="00030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ECD9A" w14:textId="77777777" w:rsidR="00D963C5" w:rsidRDefault="00000000">
    <w:pPr>
      <w:ind w:left="-1440" w:hanging="30"/>
    </w:pPr>
    <w:r>
      <w:rPr>
        <w:noProof/>
      </w:rPr>
      <w:drawing>
        <wp:inline distT="114300" distB="114300" distL="114300" distR="114300" wp14:anchorId="7F6226A1" wp14:editId="7370FB0D">
          <wp:extent cx="7586663" cy="190500"/>
          <wp:effectExtent l="0" t="0" r="0" b="0"/>
          <wp:docPr id="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E28C19" w14:textId="77777777" w:rsidR="00D963C5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505C18A2" wp14:editId="7829E2E1">
          <wp:extent cx="843915" cy="654429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6F5"/>
    <w:multiLevelType w:val="multilevel"/>
    <w:tmpl w:val="32A2F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215AEF"/>
    <w:multiLevelType w:val="multilevel"/>
    <w:tmpl w:val="84FAD8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1A2A63"/>
    <w:multiLevelType w:val="multilevel"/>
    <w:tmpl w:val="8BAE0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1431D6B"/>
    <w:multiLevelType w:val="multilevel"/>
    <w:tmpl w:val="8D8CD8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06330099">
    <w:abstractNumId w:val="1"/>
  </w:num>
  <w:num w:numId="2" w16cid:durableId="980113810">
    <w:abstractNumId w:val="0"/>
  </w:num>
  <w:num w:numId="3" w16cid:durableId="1537346732">
    <w:abstractNumId w:val="3"/>
  </w:num>
  <w:num w:numId="4" w16cid:durableId="112789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C5"/>
    <w:rsid w:val="000309B7"/>
    <w:rsid w:val="00B12F44"/>
    <w:rsid w:val="00D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4F8C09"/>
  <w15:docId w15:val="{3821643A-8F63-4E99-B6B7-B76523CE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Matias Neto</cp:lastModifiedBy>
  <cp:revision>2</cp:revision>
  <dcterms:created xsi:type="dcterms:W3CDTF">2023-08-23T21:42:00Z</dcterms:created>
  <dcterms:modified xsi:type="dcterms:W3CDTF">2023-08-23T21:45:00Z</dcterms:modified>
</cp:coreProperties>
</file>