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¿Por qué la tierra se percibe plana?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color w:val="1155cc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Completa la siguiente tabla con los valores 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h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d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731200" cy="30734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7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Interpreta los valores de la última fila de la tabla.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rPr>
          <w:rFonts w:ascii="Nunito" w:cs="Nunito" w:eastAsia="Nunito" w:hAnsi="Nunito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Dada la tabla anterior responde: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pasa con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h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medida que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d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decrece?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¿Cómo disminuye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h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relación a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d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observas respecto al cociente 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h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d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medida que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d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decrece?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conjetura podemos plantear para integrar todas las ideas anteriores por medio de un límite?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Expresa 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h'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términos de 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d'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731200" cy="23368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3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Reescribe la expresión 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h'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d'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términos de la variable 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d'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Determina el límite de la expresión anterior cuando 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d'</m:t>
        </m:r>
        <m:r>
          <w:rPr>
            <w:rFonts w:ascii="Calibri" w:cs="Calibri" w:eastAsia="Calibri" w:hAnsi="Calibri"/>
            <w:sz w:val="24"/>
            <w:szCs w:val="24"/>
          </w:rPr>
          <m:t>→</m:t>
        </m:r>
        <m:r>
          <w:rPr>
            <w:rFonts w:ascii="Calibri" w:cs="Calibri" w:eastAsia="Calibri" w:hAnsi="Calibri"/>
            <w:sz w:val="24"/>
            <w:szCs w:val="24"/>
          </w:rPr>
          <m:t xml:space="preserve">0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Recuerda que:  </w:t>
      </w:r>
      <m:oMath>
        <m:d>
          <m:dPr>
            <m:begChr m:val="("/>
            <m:endChr m:val=")"/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d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a+</m:t>
            </m:r>
            <m:rad>
              <m:radPr>
                <m:degHide m:val="1"/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radPr>
              <m:e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b</m:t>
                </m:r>
              </m:e>
            </m:rad>
          </m:e>
        </m:d>
        <m:r>
          <w:rPr>
            <w:rFonts w:ascii="Calibri" w:cs="Calibri" w:eastAsia="Calibri" w:hAnsi="Calibri"/>
            <w:sz w:val="24"/>
            <w:szCs w:val="24"/>
          </w:rPr>
          <m:t>⋅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a + </m:t>
            </m:r>
            <m:rad>
              <m:radPr>
                <m:degHide m:val="1"/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radPr>
              <m:e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b</m:t>
                </m:r>
              </m:e>
            </m:rad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a - </m:t>
            </m:r>
            <m:rad>
              <m:radPr>
                <m:degHide m:val="1"/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radPr>
              <m:e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b</m:t>
                </m:r>
              </m:e>
            </m:rad>
          </m:den>
        </m:f>
        <m:r>
          <w:rPr>
            <w:rFonts w:ascii="Calibri" w:cs="Calibri" w:eastAsia="Calibri" w:hAnsi="Calibri"/>
            <w:sz w:val="24"/>
            <w:szCs w:val="24"/>
          </w:rPr>
          <m:t xml:space="preserve">=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sSupPr>
              <m:e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a</m:t>
                </m:r>
              </m:e>
              <m:sup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2</m:t>
                </m:r>
              </m:sup>
            </m:sSup>
            <m:r>
              <w:rPr>
                <w:rFonts w:ascii="Calibri" w:cs="Calibri" w:eastAsia="Calibri" w:hAnsi="Calibri"/>
                <w:sz w:val="24"/>
                <w:szCs w:val="24"/>
              </w:rPr>
              <m:t xml:space="preserve"> - b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a-</m:t>
            </m:r>
            <m:rad>
              <m:radPr>
                <m:degHide m:val="1"/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radPr>
              <m:e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b</m:t>
                </m:r>
              </m:e>
            </m:rad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Interpreta el valor del </w:t>
      </w:r>
      <m:oMath>
        <m:limLow>
          <m:limLow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limLowPr>
          <m:e>
            <m:r>
              <m:t>lim</m:t>
            </m:r>
          </m:e>
          <m:lim>
            <m:r>
              <w:rPr>
                <w:rFonts w:ascii="Calibri" w:cs="Calibri" w:eastAsia="Calibri" w:hAnsi="Calibri"/>
                <w:sz w:val="24"/>
                <w:szCs w:val="24"/>
              </w:rPr>
              <m:t xml:space="preserve">d'</m:t>
            </m:r>
            <m:r>
              <w:rPr>
                <w:rFonts w:ascii="Calibri" w:cs="Calibri" w:eastAsia="Calibri" w:hAnsi="Calibri"/>
                <w:sz w:val="24"/>
                <w:szCs w:val="24"/>
              </w:rPr>
              <m:t>→</m:t>
            </m:r>
            <m:r>
              <w:rPr>
                <w:rFonts w:ascii="Calibri" w:cs="Calibri" w:eastAsia="Calibri" w:hAnsi="Calibri"/>
                <w:sz w:val="24"/>
                <w:szCs w:val="24"/>
              </w:rPr>
              <m:t xml:space="preserve">0</m:t>
            </m:r>
          </m:lim>
        </m:limLow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h'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d'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el contexto del problema de la clase.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