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6F1D7" w14:textId="77777777" w:rsidR="00A15A8D" w:rsidRDefault="00000000">
      <w:pPr>
        <w:spacing w:line="259" w:lineRule="auto"/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  <w:r>
        <w:rPr>
          <w:rFonts w:ascii="Calibri" w:eastAsia="Calibri" w:hAnsi="Calibri" w:cs="Calibri"/>
          <w:b/>
          <w:color w:val="433B72"/>
          <w:sz w:val="36"/>
          <w:szCs w:val="36"/>
        </w:rPr>
        <w:t>Guía Práctica Adicional</w:t>
      </w:r>
    </w:p>
    <w:p w14:paraId="2D18B32D" w14:textId="77777777" w:rsidR="00A15A8D" w:rsidRDefault="00000000">
      <w:pPr>
        <w:spacing w:after="160" w:line="259" w:lineRule="auto"/>
        <w:jc w:val="center"/>
        <w:rPr>
          <w:rFonts w:ascii="Calibri" w:eastAsia="Calibri" w:hAnsi="Calibri" w:cs="Calibri"/>
          <w:color w:val="433B72"/>
          <w:sz w:val="28"/>
          <w:szCs w:val="28"/>
        </w:rPr>
      </w:pPr>
      <w:r>
        <w:rPr>
          <w:rFonts w:ascii="Calibri" w:eastAsia="Calibri" w:hAnsi="Calibri" w:cs="Calibri"/>
          <w:color w:val="433B72"/>
          <w:sz w:val="28"/>
          <w:szCs w:val="28"/>
        </w:rPr>
        <w:t xml:space="preserve">El robot </w:t>
      </w:r>
      <w:proofErr w:type="spellStart"/>
      <w:r>
        <w:rPr>
          <w:rFonts w:ascii="Calibri" w:eastAsia="Calibri" w:hAnsi="Calibri" w:cs="Calibri"/>
          <w:color w:val="433B72"/>
          <w:sz w:val="28"/>
          <w:szCs w:val="28"/>
        </w:rPr>
        <w:t>Perseverance</w:t>
      </w:r>
      <w:proofErr w:type="spellEnd"/>
    </w:p>
    <w:p w14:paraId="279E98BF" w14:textId="77777777" w:rsidR="00A15A8D" w:rsidRDefault="00000000">
      <w:pPr>
        <w:spacing w:before="240" w:after="200"/>
        <w:jc w:val="both"/>
        <w:rPr>
          <w:rFonts w:ascii="Calibri" w:eastAsia="Calibri" w:hAnsi="Calibri" w:cs="Calibri"/>
          <w:b/>
          <w:color w:val="433B72"/>
          <w:sz w:val="28"/>
          <w:szCs w:val="28"/>
        </w:rPr>
      </w:pPr>
      <w:r>
        <w:rPr>
          <w:rFonts w:ascii="Calibri" w:eastAsia="Calibri" w:hAnsi="Calibri" w:cs="Calibri"/>
          <w:b/>
          <w:color w:val="433B72"/>
          <w:sz w:val="28"/>
          <w:szCs w:val="28"/>
        </w:rPr>
        <w:t>Actividad 1</w:t>
      </w:r>
    </w:p>
    <w:p w14:paraId="0A56913C" w14:textId="77777777" w:rsidR="00A15A8D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Considera el siguiente conjunto de vectores representados gráficamente y luego responde, </w:t>
      </w:r>
    </w:p>
    <w:p w14:paraId="360E66F7" w14:textId="77777777" w:rsidR="00A15A8D" w:rsidRDefault="00A15A8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190E619" w14:textId="77777777" w:rsidR="00A15A8D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64BC60A4" wp14:editId="29D45B6E">
            <wp:extent cx="5731200" cy="26670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D83B28" w14:textId="77777777" w:rsidR="00A15A8D" w:rsidRDefault="00A15A8D">
      <w:pPr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18621A7E" w14:textId="77777777" w:rsidR="00A15A8D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Completa las siguientes afirmaciones con respecto a la magnitud, dirección y sentido de los vectores de la imagen anterior, de forma que sean correctas, </w:t>
      </w:r>
    </w:p>
    <w:p w14:paraId="069F06A7" w14:textId="77777777" w:rsidR="00A15A8D" w:rsidRDefault="00A15A8D">
      <w:pPr>
        <w:rPr>
          <w:color w:val="38761D"/>
        </w:rPr>
      </w:pPr>
    </w:p>
    <w:tbl>
      <w:tblPr>
        <w:tblStyle w:val="a"/>
        <w:tblW w:w="8250" w:type="dxa"/>
        <w:tblInd w:w="720" w:type="dxa"/>
        <w:tblBorders>
          <w:top w:val="single" w:sz="8" w:space="0" w:color="60B698"/>
          <w:left w:val="single" w:sz="8" w:space="0" w:color="60B698"/>
          <w:bottom w:val="single" w:sz="8" w:space="0" w:color="60B698"/>
          <w:right w:val="single" w:sz="8" w:space="0" w:color="60B698"/>
          <w:insideH w:val="single" w:sz="8" w:space="0" w:color="60B698"/>
          <w:insideV w:val="single" w:sz="8" w:space="0" w:color="60B698"/>
        </w:tblBorders>
        <w:tblLayout w:type="fixed"/>
        <w:tblLook w:val="0600" w:firstRow="0" w:lastRow="0" w:firstColumn="0" w:lastColumn="0" w:noHBand="1" w:noVBand="1"/>
      </w:tblPr>
      <w:tblGrid>
        <w:gridCol w:w="4695"/>
        <w:gridCol w:w="1260"/>
        <w:gridCol w:w="1215"/>
        <w:gridCol w:w="1080"/>
      </w:tblGrid>
      <w:tr w:rsidR="00A15A8D" w14:paraId="32369401" w14:textId="77777777">
        <w:tc>
          <w:tcPr>
            <w:tcW w:w="4695" w:type="dxa"/>
            <w:tcBorders>
              <w:top w:val="nil"/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EF4F5" w14:textId="77777777" w:rsidR="00A15A8D" w:rsidRDefault="00A15A8D">
            <w:pPr>
              <w:widowControl w:val="0"/>
              <w:spacing w:line="240" w:lineRule="auto"/>
            </w:pPr>
          </w:p>
        </w:tc>
        <w:tc>
          <w:tcPr>
            <w:tcW w:w="12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82F00" w14:textId="77777777" w:rsidR="00A15A8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Magnitud</w:t>
            </w:r>
          </w:p>
        </w:tc>
        <w:tc>
          <w:tcPr>
            <w:tcW w:w="12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FDE3B" w14:textId="77777777" w:rsidR="00A15A8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Dirección</w:t>
            </w:r>
          </w:p>
        </w:tc>
        <w:tc>
          <w:tcPr>
            <w:tcW w:w="10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D3EFF" w14:textId="77777777" w:rsidR="00A15A8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Sentido</w:t>
            </w:r>
          </w:p>
        </w:tc>
      </w:tr>
      <w:tr w:rsidR="00A15A8D" w14:paraId="5C271BE8" w14:textId="77777777"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8BC42" w14:textId="77777777" w:rsidR="00A15A8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Los vectores </w:t>
            </w:r>
            <m:oMath>
              <m:acc>
                <m:accPr>
                  <m:chr m:val="⃗"/>
                  <m:ctrlPr>
                    <w:rPr>
                      <w:rFonts w:ascii="Calibri" w:eastAsia="Calibri" w:hAnsi="Calibri" w:cs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eastAsia="Calibri" w:hAnsi="Calibri" w:cs="Calibri"/>
                      <w:sz w:val="24"/>
                      <w:szCs w:val="24"/>
                    </w:rPr>
                    <m:t>w</m:t>
                  </m:r>
                </m:e>
              </m:acc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y </w:t>
            </w:r>
            <m:oMath>
              <m:acc>
                <m:accPr>
                  <m:chr m:val="⃗"/>
                  <m:ctrlPr>
                    <w:rPr>
                      <w:rFonts w:ascii="Calibri" w:eastAsia="Calibri" w:hAnsi="Calibri" w:cs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eastAsia="Calibri" w:hAnsi="Calibri" w:cs="Calibri"/>
                      <w:sz w:val="24"/>
                      <w:szCs w:val="24"/>
                    </w:rPr>
                    <m:t>z</m:t>
                  </m:r>
                </m:e>
              </m:acc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 tienen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igual…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B1E44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5254B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47B33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  <w:tr w:rsidR="00A15A8D" w14:paraId="41C5F7B3" w14:textId="77777777"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67EF4" w14:textId="77777777" w:rsidR="00A15A8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Los vectores  </w:t>
            </w:r>
            <m:oMath>
              <m:acc>
                <m:accPr>
                  <m:chr m:val="⃗"/>
                  <m:ctrlPr>
                    <w:rPr>
                      <w:rFonts w:ascii="Calibri" w:eastAsia="Calibri" w:hAnsi="Calibri" w:cs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eastAsia="Calibri" w:hAnsi="Calibri" w:cs="Calibri"/>
                      <w:sz w:val="24"/>
                      <w:szCs w:val="24"/>
                    </w:rPr>
                    <m:t>y</m:t>
                  </m:r>
                </m:e>
              </m:acc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y </w:t>
            </w:r>
            <m:oMath>
              <m:acc>
                <m:accPr>
                  <m:chr m:val="⃗"/>
                  <m:ctrlPr>
                    <w:rPr>
                      <w:rFonts w:ascii="Calibri" w:eastAsia="Calibri" w:hAnsi="Calibri" w:cs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eastAsia="Calibri" w:hAnsi="Calibri" w:cs="Calibri"/>
                      <w:sz w:val="24"/>
                      <w:szCs w:val="24"/>
                    </w:rPr>
                    <m:t>z</m:t>
                  </m:r>
                </m:e>
              </m:acc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tienen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igual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13127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78F32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D258A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  <w:tr w:rsidR="00A15A8D" w14:paraId="47F0BE0F" w14:textId="77777777"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C5C53" w14:textId="77777777" w:rsidR="00A15A8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Los vectores </w:t>
            </w:r>
            <m:oMath>
              <m:acc>
                <m:accPr>
                  <m:chr m:val="⃗"/>
                  <m:ctrlPr>
                    <w:rPr>
                      <w:rFonts w:ascii="Calibri" w:eastAsia="Calibri" w:hAnsi="Calibri" w:cs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eastAsia="Calibri" w:hAnsi="Calibri" w:cs="Calibri"/>
                      <w:sz w:val="24"/>
                      <w:szCs w:val="24"/>
                    </w:rPr>
                    <m:t>v</m:t>
                  </m:r>
                </m:e>
              </m:acc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y </w:t>
            </w:r>
            <m:oMath>
              <m:acc>
                <m:accPr>
                  <m:chr m:val="⃗"/>
                  <m:ctrlPr>
                    <w:rPr>
                      <w:rFonts w:ascii="Calibri" w:eastAsia="Calibri" w:hAnsi="Calibri" w:cs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eastAsia="Calibri" w:hAnsi="Calibri" w:cs="Calibri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tienen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igual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ED53C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74D03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273C8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  <w:tr w:rsidR="00A15A8D" w14:paraId="21428913" w14:textId="77777777"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82FC5" w14:textId="77777777" w:rsidR="00A15A8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Los vectores </w:t>
            </w:r>
            <m:oMath>
              <m:acc>
                <m:accPr>
                  <m:chr m:val="⃗"/>
                  <m:ctrlPr>
                    <w:rPr>
                      <w:rFonts w:ascii="Calibri" w:eastAsia="Calibri" w:hAnsi="Calibri" w:cs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eastAsia="Calibri" w:hAnsi="Calibri" w:cs="Calibri"/>
                      <w:sz w:val="24"/>
                      <w:szCs w:val="24"/>
                    </w:rPr>
                    <m:t>u</m:t>
                  </m:r>
                </m:e>
              </m:acc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, </w:t>
            </w:r>
            <m:oMath>
              <m:acc>
                <m:accPr>
                  <m:chr m:val="⃗"/>
                  <m:ctrlPr>
                    <w:rPr>
                      <w:rFonts w:ascii="Calibri" w:eastAsia="Calibri" w:hAnsi="Calibri" w:cs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eastAsia="Calibri" w:hAnsi="Calibri" w:cs="Calibri"/>
                      <w:sz w:val="24"/>
                      <w:szCs w:val="24"/>
                    </w:rPr>
                    <m:t>v</m:t>
                  </m:r>
                </m:e>
              </m:acc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y </w:t>
            </w:r>
            <m:oMath>
              <m:acc>
                <m:accPr>
                  <m:chr m:val="⃗"/>
                  <m:ctrlPr>
                    <w:rPr>
                      <w:rFonts w:ascii="Calibri" w:eastAsia="Calibri" w:hAnsi="Calibri" w:cs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eastAsia="Calibri" w:hAnsi="Calibri" w:cs="Calibri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tienen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igual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D8F1B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C012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05466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  <w:tr w:rsidR="00A15A8D" w14:paraId="204A9E3F" w14:textId="77777777">
        <w:trPr>
          <w:trHeight w:val="703"/>
        </w:trPr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16457" w14:textId="77777777" w:rsidR="00A15A8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Los vectores </w:t>
            </w:r>
            <m:oMath>
              <m:acc>
                <m:accPr>
                  <m:chr m:val="⃗"/>
                  <m:ctrlPr>
                    <w:rPr>
                      <w:rFonts w:ascii="Calibri" w:eastAsia="Calibri" w:hAnsi="Calibri" w:cs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eastAsia="Calibri" w:hAnsi="Calibri" w:cs="Calibri"/>
                      <w:sz w:val="24"/>
                      <w:szCs w:val="24"/>
                    </w:rPr>
                    <m:t>u</m:t>
                  </m:r>
                </m:e>
              </m:acc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 y </w:t>
            </w:r>
            <m:oMath>
              <m:acc>
                <m:accPr>
                  <m:chr m:val="⃗"/>
                  <m:ctrlPr>
                    <w:rPr>
                      <w:rFonts w:ascii="Calibri" w:eastAsia="Calibri" w:hAnsi="Calibri" w:cs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eastAsia="Calibri" w:hAnsi="Calibri" w:cs="Calibri"/>
                      <w:sz w:val="24"/>
                      <w:szCs w:val="24"/>
                    </w:rPr>
                    <m:t>v</m:t>
                  </m:r>
                </m:e>
              </m:acc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tienen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diferente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30731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7B55F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5DDCC" w14:textId="77777777" w:rsidR="00A15A8D" w:rsidRDefault="00A15A8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</w:tbl>
    <w:p w14:paraId="69A5A722" w14:textId="77777777" w:rsidR="00A15A8D" w:rsidRDefault="00A15A8D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1309B1CD" w14:textId="77777777" w:rsidR="00A15A8D" w:rsidRDefault="00A15A8D">
      <w:pPr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06CDC2EB" w14:textId="77777777" w:rsidR="00F55E13" w:rsidRDefault="00F55E13">
      <w:pPr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75F6AEE8" w14:textId="77777777" w:rsidR="00A15A8D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De acuerdo 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la pregunta anterior, ¿cuáles vectores se pueden considerar iguales?</w:t>
      </w:r>
    </w:p>
    <w:p w14:paraId="13A0E548" w14:textId="77777777" w:rsidR="00A15A8D" w:rsidRDefault="00A15A8D">
      <w:pPr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1E88BD52" w14:textId="77777777" w:rsidR="00A15A8D" w:rsidRDefault="00A15A8D">
      <w:pPr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7ED3B52C" w14:textId="77777777" w:rsidR="00A15A8D" w:rsidRDefault="00A15A8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ADA56A4" w14:textId="77777777" w:rsidR="00A15A8D" w:rsidRDefault="00A15A8D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453A9C95" w14:textId="77777777" w:rsidR="00A15A8D" w:rsidRDefault="00000000">
      <w:pPr>
        <w:spacing w:after="200" w:line="240" w:lineRule="auto"/>
        <w:jc w:val="both"/>
        <w:rPr>
          <w:rFonts w:ascii="Calibri" w:eastAsia="Calibri" w:hAnsi="Calibri" w:cs="Calibri"/>
          <w:b/>
          <w:color w:val="433B72"/>
          <w:sz w:val="28"/>
          <w:szCs w:val="28"/>
        </w:rPr>
      </w:pPr>
      <w:r>
        <w:rPr>
          <w:rFonts w:ascii="Calibri" w:eastAsia="Calibri" w:hAnsi="Calibri" w:cs="Calibri"/>
          <w:b/>
          <w:color w:val="433B72"/>
          <w:sz w:val="28"/>
          <w:szCs w:val="28"/>
        </w:rPr>
        <w:t>Actividad 2</w:t>
      </w:r>
    </w:p>
    <w:p w14:paraId="7495D326" w14:textId="77777777" w:rsidR="00A15A8D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la siguiente imagen satelital se representan cinco puntos sobre la superficie lunar.</w:t>
      </w:r>
    </w:p>
    <w:p w14:paraId="15411435" w14:textId="45564682" w:rsidR="00F55E13" w:rsidRDefault="00F55E13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1DFF4FBF" wp14:editId="0D1897EE">
            <wp:extent cx="5733415" cy="3276600"/>
            <wp:effectExtent l="0" t="0" r="0" b="0"/>
            <wp:docPr id="1591934610" name="Picture 1" descr="A grid with a grid and a map of the m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34610" name="Picture 1" descr="A grid with a grid and a map of the mo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9249E" w14:textId="0997515A" w:rsidR="00A15A8D" w:rsidRDefault="00A15A8D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4AAE9ADD" w14:textId="77777777" w:rsidR="00A15A8D" w:rsidRDefault="00000000">
      <w:pPr>
        <w:numPr>
          <w:ilvl w:val="0"/>
          <w:numId w:val="3"/>
        </w:num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Considera los vectores que unen cada par de puntos.</w:t>
      </w:r>
    </w:p>
    <w:p w14:paraId="2777E57B" w14:textId="77777777" w:rsidR="00A15A8D" w:rsidRDefault="00000000">
      <w:pPr>
        <w:numPr>
          <w:ilvl w:val="0"/>
          <w:numId w:val="1"/>
        </w:num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¿Cuál de los vectores tiene mayor longitud? ¿Cuál de ellos tiene menor longitud?</w:t>
      </w:r>
    </w:p>
    <w:p w14:paraId="3DAB6751" w14:textId="77777777" w:rsidR="00A15A8D" w:rsidRDefault="00A15A8D">
      <w:pPr>
        <w:ind w:left="720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p w14:paraId="73A75AC6" w14:textId="77777777" w:rsidR="00A15A8D" w:rsidRDefault="00A15A8D">
      <w:pPr>
        <w:ind w:left="720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p w14:paraId="765261A7" w14:textId="77777777" w:rsidR="00A15A8D" w:rsidRDefault="00A15A8D">
      <w:pPr>
        <w:ind w:left="720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p w14:paraId="51792A18" w14:textId="77777777" w:rsidR="00A15A8D" w:rsidRDefault="00000000">
      <w:pPr>
        <w:numPr>
          <w:ilvl w:val="0"/>
          <w:numId w:val="1"/>
        </w:numPr>
        <w:ind w:left="14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¿Cuáles de los vectores tienen igual dirección? </w:t>
      </w:r>
    </w:p>
    <w:p w14:paraId="3050C03F" w14:textId="77777777" w:rsidR="00A15A8D" w:rsidRDefault="00A15A8D">
      <w:pPr>
        <w:ind w:left="720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p w14:paraId="24EC0F73" w14:textId="77777777" w:rsidR="00A15A8D" w:rsidRDefault="00A15A8D">
      <w:pPr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p w14:paraId="0F196B19" w14:textId="77777777" w:rsidR="00A15A8D" w:rsidRDefault="00A15A8D">
      <w:pPr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p w14:paraId="5D2E5A06" w14:textId="77777777" w:rsidR="00A15A8D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Un astronauta debe ir de </w:t>
      </w:r>
      <m:oMath>
        <m:r>
          <w:rPr>
            <w:rFonts w:ascii="Calibri" w:eastAsia="Calibri" w:hAnsi="Calibri" w:cs="Calibri"/>
            <w:sz w:val="24"/>
            <w:szCs w:val="24"/>
          </w:rPr>
          <m:t>A</m:t>
        </m:r>
      </m:oMath>
      <w:r>
        <w:rPr>
          <w:rFonts w:ascii="Calibri" w:eastAsia="Calibri" w:hAnsi="Calibri" w:cs="Calibri"/>
          <w:sz w:val="24"/>
          <w:szCs w:val="24"/>
        </w:rPr>
        <w:t xml:space="preserve"> a </w:t>
      </w:r>
      <m:oMath>
        <m:r>
          <w:rPr>
            <w:rFonts w:ascii="Calibri" w:eastAsia="Calibri" w:hAnsi="Calibri" w:cs="Calibri"/>
            <w:sz w:val="24"/>
            <w:szCs w:val="24"/>
          </w:rPr>
          <m:t>B</m:t>
        </m:r>
      </m:oMath>
      <w:r>
        <w:rPr>
          <w:rFonts w:ascii="Calibri" w:eastAsia="Calibri" w:hAnsi="Calibri" w:cs="Calibri"/>
          <w:sz w:val="24"/>
          <w:szCs w:val="24"/>
        </w:rPr>
        <w:t xml:space="preserve">, pero con la condición de pasar antes por exactamente dos de los puntos </w:t>
      </w:r>
      <m:oMath>
        <m:r>
          <w:rPr>
            <w:rFonts w:ascii="Calibri" w:eastAsia="Calibri" w:hAnsi="Calibri" w:cs="Calibri"/>
            <w:sz w:val="24"/>
            <w:szCs w:val="24"/>
          </w:rPr>
          <m:t>C</m:t>
        </m:r>
      </m:oMath>
      <w:r>
        <w:rPr>
          <w:rFonts w:ascii="Calibri" w:eastAsia="Calibri" w:hAnsi="Calibri" w:cs="Calibri"/>
          <w:sz w:val="24"/>
          <w:szCs w:val="24"/>
        </w:rPr>
        <w:t xml:space="preserve">, </w:t>
      </w:r>
      <m:oMath>
        <m:r>
          <w:rPr>
            <w:rFonts w:ascii="Calibri" w:eastAsia="Calibri" w:hAnsi="Calibri" w:cs="Calibri"/>
            <w:sz w:val="24"/>
            <w:szCs w:val="24"/>
          </w:rPr>
          <m:t>D</m:t>
        </m:r>
      </m:oMath>
      <w:r>
        <w:rPr>
          <w:rFonts w:ascii="Calibri" w:eastAsia="Calibri" w:hAnsi="Calibri" w:cs="Calibri"/>
          <w:sz w:val="24"/>
          <w:szCs w:val="24"/>
        </w:rPr>
        <w:t xml:space="preserve"> o </w:t>
      </w:r>
      <m:oMath>
        <m:r>
          <w:rPr>
            <w:rFonts w:ascii="Calibri" w:eastAsia="Calibri" w:hAnsi="Calibri" w:cs="Calibri"/>
            <w:sz w:val="24"/>
            <w:szCs w:val="24"/>
          </w:rPr>
          <m:t>E</m:t>
        </m:r>
      </m:oMath>
      <w:r>
        <w:rPr>
          <w:rFonts w:ascii="Calibri" w:eastAsia="Calibri" w:hAnsi="Calibri" w:cs="Calibri"/>
          <w:sz w:val="24"/>
          <w:szCs w:val="24"/>
        </w:rPr>
        <w:t xml:space="preserve"> para recolectar muestras de suelo. ¿Cuál es el camino de menor longitud que le permite hacerlo? Señala la instrucción usando vectores.</w:t>
      </w:r>
    </w:p>
    <w:p w14:paraId="56407E02" w14:textId="77777777" w:rsidR="00A15A8D" w:rsidRDefault="00000000">
      <w:pPr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32EE6CD" w14:textId="77777777" w:rsidR="00A15A8D" w:rsidRDefault="00000000">
      <w:pPr>
        <w:spacing w:before="240"/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  <w:r>
        <w:br w:type="page"/>
      </w:r>
    </w:p>
    <w:p w14:paraId="3958F24E" w14:textId="77777777" w:rsidR="00A15A8D" w:rsidRDefault="00000000">
      <w:pPr>
        <w:spacing w:before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433B72"/>
          <w:sz w:val="36"/>
          <w:szCs w:val="36"/>
        </w:rPr>
        <w:lastRenderedPageBreak/>
        <w:t>Solucionario</w:t>
      </w:r>
    </w:p>
    <w:p w14:paraId="24547E25" w14:textId="77777777" w:rsidR="00A15A8D" w:rsidRDefault="00A15A8D">
      <w:pPr>
        <w:rPr>
          <w:rFonts w:ascii="Calibri" w:eastAsia="Calibri" w:hAnsi="Calibri" w:cs="Calibri"/>
        </w:rPr>
      </w:pPr>
    </w:p>
    <w:tbl>
      <w:tblPr>
        <w:tblStyle w:val="a0"/>
        <w:tblW w:w="9255" w:type="dxa"/>
        <w:tblBorders>
          <w:top w:val="single" w:sz="8" w:space="0" w:color="60B698"/>
          <w:left w:val="single" w:sz="8" w:space="0" w:color="60B698"/>
          <w:bottom w:val="single" w:sz="8" w:space="0" w:color="60B698"/>
          <w:right w:val="single" w:sz="8" w:space="0" w:color="60B698"/>
          <w:insideH w:val="single" w:sz="8" w:space="0" w:color="60B698"/>
          <w:insideV w:val="single" w:sz="8" w:space="0" w:color="60B698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630"/>
        <w:gridCol w:w="7620"/>
      </w:tblGrid>
      <w:tr w:rsidR="00A15A8D" w14:paraId="661D4B76" w14:textId="77777777">
        <w:trPr>
          <w:trHeight w:val="440"/>
        </w:trPr>
        <w:tc>
          <w:tcPr>
            <w:tcW w:w="1005" w:type="dxa"/>
            <w:vMerge w:val="restart"/>
            <w:tcBorders>
              <w:left w:val="single" w:sz="8" w:space="0" w:color="FFFFFF"/>
              <w:right w:val="single" w:sz="8" w:space="0" w:color="FFFFFF"/>
            </w:tcBorders>
          </w:tcPr>
          <w:p w14:paraId="587819D2" w14:textId="77777777" w:rsidR="00A15A8D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Act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. 1</w:t>
            </w:r>
          </w:p>
        </w:tc>
        <w:tc>
          <w:tcPr>
            <w:tcW w:w="630" w:type="dxa"/>
            <w:tcBorders>
              <w:left w:val="single" w:sz="8" w:space="0" w:color="FFFFFF"/>
              <w:right w:val="single" w:sz="8" w:space="0" w:color="FFFFFF"/>
            </w:tcBorders>
          </w:tcPr>
          <w:p w14:paraId="128378F7" w14:textId="77777777" w:rsidR="00A15A8D" w:rsidRDefault="00000000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1.</w:t>
            </w:r>
          </w:p>
        </w:tc>
        <w:tc>
          <w:tcPr>
            <w:tcW w:w="7620" w:type="dxa"/>
            <w:tcBorders>
              <w:left w:val="single" w:sz="8" w:space="0" w:color="FFFFFF"/>
              <w:right w:val="single" w:sz="8" w:space="0" w:color="FFFFFF"/>
            </w:tcBorders>
          </w:tcPr>
          <w:p w14:paraId="58C44FE1" w14:textId="77777777" w:rsidR="00A15A8D" w:rsidRDefault="00A15A8D">
            <w:pPr>
              <w:spacing w:line="276" w:lineRule="auto"/>
              <w:rPr>
                <w:color w:val="38761D"/>
              </w:rPr>
            </w:pPr>
          </w:p>
          <w:tbl>
            <w:tblPr>
              <w:tblStyle w:val="a1"/>
              <w:tblW w:w="7140" w:type="dxa"/>
              <w:tblBorders>
                <w:top w:val="single" w:sz="8" w:space="0" w:color="60B698"/>
                <w:left w:val="single" w:sz="8" w:space="0" w:color="60B698"/>
                <w:bottom w:val="single" w:sz="8" w:space="0" w:color="60B698"/>
                <w:right w:val="single" w:sz="8" w:space="0" w:color="60B698"/>
                <w:insideH w:val="single" w:sz="8" w:space="0" w:color="60B698"/>
                <w:insideV w:val="single" w:sz="8" w:space="0" w:color="60B698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810"/>
              <w:gridCol w:w="1170"/>
              <w:gridCol w:w="1140"/>
              <w:gridCol w:w="1020"/>
            </w:tblGrid>
            <w:tr w:rsidR="00A15A8D" w14:paraId="687242E1" w14:textId="77777777">
              <w:tc>
                <w:tcPr>
                  <w:tcW w:w="3810" w:type="dxa"/>
                  <w:tcBorders>
                    <w:top w:val="nil"/>
                    <w:left w:val="nil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3954C2" w14:textId="77777777" w:rsidR="00A15A8D" w:rsidRDefault="00A15A8D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70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759780" w14:textId="77777777" w:rsidR="00A15A8D" w:rsidRDefault="00000000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Magnitud</w:t>
                  </w:r>
                </w:p>
              </w:tc>
              <w:tc>
                <w:tcPr>
                  <w:tcW w:w="1140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42019C" w14:textId="77777777" w:rsidR="00A15A8D" w:rsidRDefault="00000000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Dirección</w:t>
                  </w:r>
                </w:p>
              </w:tc>
              <w:tc>
                <w:tcPr>
                  <w:tcW w:w="1020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449E1B" w14:textId="77777777" w:rsidR="00A15A8D" w:rsidRDefault="00000000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Sentido</w:t>
                  </w:r>
                </w:p>
              </w:tc>
            </w:tr>
            <w:tr w:rsidR="00A15A8D" w14:paraId="7C439BEB" w14:textId="77777777"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7CA01D" w14:textId="77777777" w:rsidR="00A15A8D" w:rsidRDefault="00000000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Los vectores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m:t>w</m:t>
                        </m:r>
                      </m:e>
                    </m:acc>
                  </m:oMath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y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m:t>z</m:t>
                        </m:r>
                      </m:e>
                    </m:acc>
                  </m:oMath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 tienen </w:t>
                  </w: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igual…</w:t>
                  </w:r>
                </w:p>
              </w:tc>
              <w:tc>
                <w:tcPr>
                  <w:tcW w:w="11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171B02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  <w:tc>
                <w:tcPr>
                  <w:tcW w:w="1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73BE1F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  <w:tc>
                <w:tcPr>
                  <w:tcW w:w="10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51840C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</w:tr>
            <w:tr w:rsidR="00A15A8D" w14:paraId="53557D45" w14:textId="77777777"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C18539" w14:textId="77777777" w:rsidR="00A15A8D" w:rsidRDefault="00000000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Los vectores 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m:t>y</m:t>
                        </m:r>
                      </m:e>
                    </m:acc>
                  </m:oMath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y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m:t>z</m:t>
                        </m:r>
                      </m:e>
                    </m:acc>
                  </m:oMath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tienen</w:t>
                  </w: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 xml:space="preserve"> igual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11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20C97A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  <w:tc>
                <w:tcPr>
                  <w:tcW w:w="1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DE2B21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  <w:tc>
                <w:tcPr>
                  <w:tcW w:w="10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297AB6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</w:tr>
            <w:tr w:rsidR="00A15A8D" w14:paraId="2E3F866F" w14:textId="77777777"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B3A24D" w14:textId="77777777" w:rsidR="00A15A8D" w:rsidRDefault="00000000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Los vectores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m:t>v</m:t>
                        </m:r>
                      </m:e>
                    </m:acc>
                  </m:oMath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y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oMath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tienen</w:t>
                  </w: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 xml:space="preserve"> igual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11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661C78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  <w:tc>
                <w:tcPr>
                  <w:tcW w:w="1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5EFFC8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  <w:tc>
                <w:tcPr>
                  <w:tcW w:w="10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8793D8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</w:tr>
            <w:tr w:rsidR="00A15A8D" w14:paraId="5953C734" w14:textId="77777777"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15164E" w14:textId="77777777" w:rsidR="00A15A8D" w:rsidRDefault="00000000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Los vectores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m:t>u</m:t>
                        </m:r>
                      </m:e>
                    </m:acc>
                  </m:oMath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,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m:t>v</m:t>
                        </m:r>
                      </m:e>
                    </m:acc>
                  </m:oMath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y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oMath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tienen</w:t>
                  </w: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 xml:space="preserve"> igual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11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05A135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  <w:tc>
                <w:tcPr>
                  <w:tcW w:w="1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060CD3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  <w:tc>
                <w:tcPr>
                  <w:tcW w:w="10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26D8B0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</w:tr>
            <w:tr w:rsidR="00A15A8D" w14:paraId="332FB73E" w14:textId="77777777">
              <w:trPr>
                <w:trHeight w:val="703"/>
              </w:trPr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0E0BF9" w14:textId="77777777" w:rsidR="00A15A8D" w:rsidRDefault="00000000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Los vectores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m:t>u</m:t>
                        </m:r>
                      </m:e>
                    </m:acc>
                  </m:oMath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 y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m:t>v</m:t>
                        </m:r>
                      </m:e>
                    </m:acc>
                  </m:oMath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tienen </w:t>
                  </w: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diferente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11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EE59D9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  <w:tc>
                <w:tcPr>
                  <w:tcW w:w="1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F9C68F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  <w:tc>
                <w:tcPr>
                  <w:tcW w:w="10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42FEA4" w14:textId="77777777" w:rsidR="00A15A8D" w:rsidRDefault="00A15A8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</w:pPr>
                </w:p>
              </w:tc>
            </w:tr>
          </w:tbl>
          <w:p w14:paraId="489591F3" w14:textId="77777777" w:rsidR="00A15A8D" w:rsidRDefault="00A15A8D">
            <w:pPr>
              <w:spacing w:line="276" w:lineRule="auto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D0CFB9C" w14:textId="77777777" w:rsidR="00A15A8D" w:rsidRDefault="00A15A8D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5A8D" w14:paraId="11EE09CD" w14:textId="77777777">
        <w:trPr>
          <w:trHeight w:val="440"/>
        </w:trPr>
        <w:tc>
          <w:tcPr>
            <w:tcW w:w="1005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14:paraId="0CE4EC20" w14:textId="77777777" w:rsidR="00A15A8D" w:rsidRDefault="00A15A8D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8" w:space="0" w:color="FFFFFF"/>
              <w:right w:val="single" w:sz="8" w:space="0" w:color="FFFFFF"/>
            </w:tcBorders>
          </w:tcPr>
          <w:p w14:paraId="45433D93" w14:textId="77777777" w:rsidR="00A15A8D" w:rsidRDefault="00000000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7620" w:type="dxa"/>
            <w:tcBorders>
              <w:left w:val="single" w:sz="8" w:space="0" w:color="FFFFFF"/>
              <w:right w:val="single" w:sz="8" w:space="0" w:color="FFFFFF"/>
            </w:tcBorders>
          </w:tcPr>
          <w:p w14:paraId="3F9E01DA" w14:textId="77777777" w:rsidR="00A15A8D" w:rsidRDefault="00000000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t xml:space="preserve">Los únicos que tienen igual magnitud, dirección y sentido son los vectores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BB9CCAE" w14:textId="77777777" w:rsidR="00A15A8D" w:rsidRDefault="00000000">
            <w:pPr>
              <w:widowControl w:val="0"/>
              <w:jc w:val="both"/>
              <w:rPr>
                <w:color w:val="38761D"/>
              </w:rPr>
            </w:pPr>
            <m:oMath>
              <m:acc>
                <m:accPr>
                  <m:chr m:val="⃗"/>
                  <m:ctrlPr>
                    <w:rPr>
                      <w:rFonts w:ascii="Calibri" w:eastAsia="Calibri" w:hAnsi="Calibri" w:cs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eastAsia="Calibri" w:hAnsi="Calibri" w:cs="Calibri"/>
                      <w:sz w:val="24"/>
                      <w:szCs w:val="24"/>
                    </w:rPr>
                    <m:t>v</m:t>
                  </m:r>
                </m:e>
              </m:acc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y </w:t>
            </w:r>
            <m:oMath>
              <m:acc>
                <m:accPr>
                  <m:chr m:val="⃗"/>
                  <m:ctrlPr>
                    <w:rPr>
                      <w:rFonts w:ascii="Calibri" w:eastAsia="Calibri" w:hAnsi="Calibri" w:cs="Calibr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libri" w:eastAsia="Calibri" w:hAnsi="Calibri" w:cs="Calibri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t xml:space="preserve">, sin importar su ubicación en el plano. Por tanto, es natural considerarlos como </w:t>
            </w:r>
            <w:r>
              <w:rPr>
                <w:i/>
              </w:rPr>
              <w:t>vectores</w:t>
            </w:r>
            <w:r>
              <w:t xml:space="preserve"> </w:t>
            </w:r>
            <w:r>
              <w:rPr>
                <w:i/>
              </w:rPr>
              <w:t>iguales</w:t>
            </w:r>
            <w:r>
              <w:t>.</w:t>
            </w:r>
          </w:p>
        </w:tc>
      </w:tr>
      <w:tr w:rsidR="00A15A8D" w14:paraId="7B7DC8DD" w14:textId="77777777">
        <w:trPr>
          <w:trHeight w:val="440"/>
        </w:trPr>
        <w:tc>
          <w:tcPr>
            <w:tcW w:w="1005" w:type="dxa"/>
            <w:vMerge w:val="restart"/>
            <w:tcBorders>
              <w:left w:val="single" w:sz="8" w:space="0" w:color="FFFFFF"/>
              <w:right w:val="single" w:sz="8" w:space="0" w:color="FFFFFF"/>
            </w:tcBorders>
          </w:tcPr>
          <w:p w14:paraId="73FAC819" w14:textId="77777777" w:rsidR="00A15A8D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Act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. 2</w:t>
            </w:r>
          </w:p>
        </w:tc>
        <w:tc>
          <w:tcPr>
            <w:tcW w:w="630" w:type="dxa"/>
            <w:tcBorders>
              <w:left w:val="single" w:sz="8" w:space="0" w:color="FFFFFF"/>
              <w:right w:val="single" w:sz="8" w:space="0" w:color="FFFFFF"/>
            </w:tcBorders>
          </w:tcPr>
          <w:p w14:paraId="76DB63FC" w14:textId="77777777" w:rsidR="00A15A8D" w:rsidRDefault="00000000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1.</w:t>
            </w:r>
          </w:p>
        </w:tc>
        <w:tc>
          <w:tcPr>
            <w:tcW w:w="7620" w:type="dxa"/>
            <w:tcBorders>
              <w:left w:val="single" w:sz="8" w:space="0" w:color="FFFFFF"/>
              <w:right w:val="single" w:sz="8" w:space="0" w:color="FFFFFF"/>
            </w:tcBorders>
          </w:tcPr>
          <w:p w14:paraId="5997B2F5" w14:textId="77777777" w:rsidR="00A15A8D" w:rsidRDefault="00000000">
            <w:pPr>
              <w:numPr>
                <w:ilvl w:val="0"/>
                <w:numId w:val="5"/>
              </w:numPr>
              <w:spacing w:line="276" w:lineRule="auto"/>
              <w:ind w:left="42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El vector de mayor longitud es </w:t>
            </w:r>
            <m:oMath>
              <m:r>
                <w:rPr>
                  <w:rFonts w:ascii="Calibri" w:eastAsia="Calibri" w:hAnsi="Calibri" w:cs="Calibri"/>
                  <w:sz w:val="24"/>
                  <w:szCs w:val="24"/>
                </w:rPr>
                <m:t>DC</m:t>
              </m:r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y el de menor longitud es </w:t>
            </w:r>
            <m:oMath>
              <m:r>
                <w:rPr>
                  <w:rFonts w:ascii="Calibri" w:eastAsia="Calibri" w:hAnsi="Calibri" w:cs="Calibri"/>
                  <w:sz w:val="24"/>
                  <w:szCs w:val="24"/>
                </w:rPr>
                <m:t>ED</m:t>
              </m:r>
            </m:oMath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2BB936F3" w14:textId="77777777" w:rsidR="00A15A8D" w:rsidRDefault="00000000">
            <w:pPr>
              <w:numPr>
                <w:ilvl w:val="0"/>
                <w:numId w:val="5"/>
              </w:numPr>
              <w:spacing w:line="276" w:lineRule="auto"/>
              <w:ind w:left="42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Los vectores </w:t>
            </w:r>
            <m:oMath>
              <m:r>
                <w:rPr>
                  <w:rFonts w:ascii="Calibri" w:eastAsia="Calibri" w:hAnsi="Calibri" w:cs="Calibri"/>
                  <w:sz w:val="24"/>
                  <w:szCs w:val="24"/>
                </w:rPr>
                <m:t>ED</m:t>
              </m:r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y  </w:t>
            </w:r>
            <m:oMath>
              <m:r>
                <w:rPr>
                  <w:rFonts w:ascii="Calibri" w:eastAsia="Calibri" w:hAnsi="Calibri" w:cs="Calibri"/>
                  <w:sz w:val="24"/>
                  <w:szCs w:val="24"/>
                </w:rPr>
                <m:t>DC</m:t>
              </m:r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tiene igual dirección.</w:t>
            </w:r>
          </w:p>
        </w:tc>
      </w:tr>
      <w:tr w:rsidR="00A15A8D" w14:paraId="6F5EE1BA" w14:textId="77777777">
        <w:trPr>
          <w:trHeight w:val="440"/>
        </w:trPr>
        <w:tc>
          <w:tcPr>
            <w:tcW w:w="1005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14:paraId="238FB628" w14:textId="77777777" w:rsidR="00A15A8D" w:rsidRDefault="00A15A8D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8" w:space="0" w:color="FFFFFF"/>
              <w:right w:val="single" w:sz="8" w:space="0" w:color="FFFFFF"/>
            </w:tcBorders>
          </w:tcPr>
          <w:p w14:paraId="5B4BD759" w14:textId="77777777" w:rsidR="00A15A8D" w:rsidRDefault="00000000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2.</w:t>
            </w:r>
          </w:p>
        </w:tc>
        <w:tc>
          <w:tcPr>
            <w:tcW w:w="7620" w:type="dxa"/>
            <w:tcBorders>
              <w:left w:val="single" w:sz="8" w:space="0" w:color="FFFFFF"/>
              <w:right w:val="single" w:sz="8" w:space="0" w:color="FFFFFF"/>
            </w:tcBorders>
          </w:tcPr>
          <w:p w14:paraId="079161BA" w14:textId="77777777" w:rsidR="00A15A8D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Un opción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es moverse según los vectores </w:t>
            </w:r>
            <m:oMath>
              <m:r>
                <w:rPr>
                  <w:rFonts w:ascii="Calibri" w:eastAsia="Calibri" w:hAnsi="Calibri" w:cs="Calibri"/>
                  <w:sz w:val="24"/>
                  <w:szCs w:val="24"/>
                </w:rPr>
                <m:t>AD</m:t>
              </m:r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m:oMath>
              <m:r>
                <w:rPr>
                  <w:rFonts w:ascii="Calibri" w:eastAsia="Calibri" w:hAnsi="Calibri" w:cs="Calibri"/>
                  <w:sz w:val="24"/>
                  <w:szCs w:val="24"/>
                </w:rPr>
                <m:t>DE</m:t>
              </m:r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y </w:t>
            </w:r>
            <m:oMath>
              <m:r>
                <w:rPr>
                  <w:rFonts w:ascii="Calibri" w:eastAsia="Calibri" w:hAnsi="Calibri" w:cs="Calibri"/>
                  <w:sz w:val="24"/>
                  <w:szCs w:val="24"/>
                </w:rPr>
                <m:t>EB</m:t>
              </m:r>
            </m:oMath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26068F83" w14:textId="77777777" w:rsidR="00A15A8D" w:rsidRDefault="00A15A8D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sectPr w:rsidR="00A15A8D">
      <w:headerReference w:type="default" r:id="rId9"/>
      <w:footerReference w:type="default" r:id="rId10"/>
      <w:pgSz w:w="11909" w:h="16834"/>
      <w:pgMar w:top="1440" w:right="1440" w:bottom="1440" w:left="1440" w:header="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89440" w14:textId="77777777" w:rsidR="00F77AF8" w:rsidRDefault="00F77AF8">
      <w:pPr>
        <w:spacing w:line="240" w:lineRule="auto"/>
      </w:pPr>
      <w:r>
        <w:separator/>
      </w:r>
    </w:p>
  </w:endnote>
  <w:endnote w:type="continuationSeparator" w:id="0">
    <w:p w14:paraId="43D47557" w14:textId="77777777" w:rsidR="00F77AF8" w:rsidRDefault="00F77A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8D535" w14:textId="77777777" w:rsidR="00A15A8D" w:rsidRDefault="00000000">
    <w:pPr>
      <w:ind w:left="-1440" w:right="-1434"/>
    </w:pPr>
    <w:r>
      <w:rPr>
        <w:noProof/>
      </w:rPr>
      <w:drawing>
        <wp:inline distT="114300" distB="114300" distL="114300" distR="114300" wp14:anchorId="2A9C4812" wp14:editId="4885B49A">
          <wp:extent cx="8129588" cy="1905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7563D" w14:textId="77777777" w:rsidR="00F77AF8" w:rsidRDefault="00F77AF8">
      <w:pPr>
        <w:spacing w:line="240" w:lineRule="auto"/>
      </w:pPr>
      <w:r>
        <w:separator/>
      </w:r>
    </w:p>
  </w:footnote>
  <w:footnote w:type="continuationSeparator" w:id="0">
    <w:p w14:paraId="3D6D5E73" w14:textId="77777777" w:rsidR="00F77AF8" w:rsidRDefault="00F77A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FC041" w14:textId="77777777" w:rsidR="00A15A8D" w:rsidRDefault="00000000">
    <w:pPr>
      <w:ind w:left="-1440" w:hanging="30"/>
    </w:pPr>
    <w:r>
      <w:rPr>
        <w:noProof/>
      </w:rPr>
      <w:drawing>
        <wp:inline distT="114300" distB="114300" distL="114300" distR="114300" wp14:anchorId="372A01FF" wp14:editId="619B6502">
          <wp:extent cx="7586663" cy="19050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5EF415A" w14:textId="77777777" w:rsidR="00A15A8D" w:rsidRDefault="00000000">
    <w:pPr>
      <w:ind w:left="-1417" w:right="-1310" w:hanging="22"/>
      <w:jc w:val="right"/>
    </w:pPr>
    <w:r>
      <w:rPr>
        <w:noProof/>
      </w:rPr>
      <w:drawing>
        <wp:inline distT="114300" distB="114300" distL="114300" distR="114300" wp14:anchorId="217EE19C" wp14:editId="1BA1D605">
          <wp:extent cx="843915" cy="654429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41714"/>
    <w:multiLevelType w:val="multilevel"/>
    <w:tmpl w:val="425669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9F287E"/>
    <w:multiLevelType w:val="multilevel"/>
    <w:tmpl w:val="329877F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7D7869"/>
    <w:multiLevelType w:val="multilevel"/>
    <w:tmpl w:val="3E92F0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DEF5818"/>
    <w:multiLevelType w:val="multilevel"/>
    <w:tmpl w:val="99606BF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3D5923"/>
    <w:multiLevelType w:val="multilevel"/>
    <w:tmpl w:val="D53E425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16054493">
    <w:abstractNumId w:val="1"/>
  </w:num>
  <w:num w:numId="2" w16cid:durableId="334772482">
    <w:abstractNumId w:val="4"/>
  </w:num>
  <w:num w:numId="3" w16cid:durableId="1007630911">
    <w:abstractNumId w:val="2"/>
  </w:num>
  <w:num w:numId="4" w16cid:durableId="680357874">
    <w:abstractNumId w:val="3"/>
  </w:num>
  <w:num w:numId="5" w16cid:durableId="2021927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A8D"/>
    <w:rsid w:val="00A15A8D"/>
    <w:rsid w:val="00F55E13"/>
    <w:rsid w:val="00F7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D07B5"/>
  <w15:docId w15:val="{BE37D4A1-BD90-48F6-98EB-627DBAC5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288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DIEGO IGNACIO ESPINOZA NUÑEZ</cp:lastModifiedBy>
  <cp:revision>2</cp:revision>
  <dcterms:created xsi:type="dcterms:W3CDTF">2024-02-09T23:13:00Z</dcterms:created>
  <dcterms:modified xsi:type="dcterms:W3CDTF">2024-02-09T23:18:00Z</dcterms:modified>
</cp:coreProperties>
</file>