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Guía Práctica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33b72"/>
          <w:sz w:val="28"/>
          <w:szCs w:val="28"/>
          <w:rtl w:val="0"/>
        </w:rPr>
        <w:t xml:space="preserve">Gestionando las reservas de un restaurante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Calibri" w:cs="Calibri" w:eastAsia="Calibri" w:hAnsi="Calibri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probabilidad de que Tiare gane una partida de ajedrez es siempre de </w:t>
      </w:r>
      <m:oMath>
        <m:r>
          <w:rPr>
            <w:rFonts w:ascii="Calibri" w:cs="Calibri" w:eastAsia="Calibri" w:hAnsi="Calibri"/>
            <w:b w:val="1"/>
            <w:sz w:val="24"/>
            <w:szCs w:val="24"/>
          </w:rPr>
          <m:t xml:space="preserve">0,8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Durante una semana juega </w:t>
      </w:r>
      <m:oMath>
        <m:r>
          <w:rPr>
            <w:rFonts w:ascii="Calibri" w:cs="Calibri" w:eastAsia="Calibri" w:hAnsi="Calibri"/>
            <w:b w:val="1"/>
            <w:sz w:val="24"/>
            <w:szCs w:val="24"/>
          </w:rPr>
          <m:t xml:space="preserve">10</m:t>
        </m:r>
      </m:oMath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partidas de ajedrez y los resultados de las partidas son independientes entre sí.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Considerando que el número de partidas ganadas se distribuye como una binomial, responde las siguientes preguntas: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¿Cuál es la probabilidad de que Tiare gane exactamente </w:t>
      </w:r>
      <m:oMath>
        <m:r>
          <w:rPr>
            <w:rFonts w:ascii="Calibri" w:cs="Calibri" w:eastAsia="Calibri" w:hAnsi="Calibri"/>
            <w:b w:val="1"/>
            <w:sz w:val="24"/>
            <w:szCs w:val="24"/>
          </w:rPr>
          <m:t xml:space="preserve">4</m:t>
        </m:r>
      </m:oMath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veces?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¿Cuál es la probabilidad de que Tiare gane menos de </w:t>
      </w:r>
      <m:oMath>
        <m:r>
          <w:rPr>
            <w:rFonts w:ascii="Calibri" w:cs="Calibri" w:eastAsia="Calibri" w:hAnsi="Calibri"/>
            <w:b w:val="1"/>
            <w:sz w:val="24"/>
            <w:szCs w:val="24"/>
          </w:rPr>
          <m:t xml:space="preserve">2</m:t>
        </m:r>
      </m:oMath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veces?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¿Cuál es la probabilidad de que Tiare gane menos de </w:t>
      </w:r>
      <m:oMath>
        <m:r>
          <w:rPr>
            <w:rFonts w:ascii="Calibri" w:cs="Calibri" w:eastAsia="Calibri" w:hAnsi="Calibri"/>
            <w:b w:val="1"/>
            <w:sz w:val="24"/>
            <w:szCs w:val="24"/>
          </w:rPr>
          <m:t xml:space="preserve">8</m:t>
        </m:r>
      </m:oMath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veces?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rPr>
          <w:rFonts w:ascii="Calibri" w:cs="Calibri" w:eastAsia="Calibri" w:hAnsi="Calibri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Iñaki juega con una amiga a piedra, papel o tijera, también conocido como cachipún. En este juego, ambos deben mostrar al mismo tiempo uno de los siguientes símbolos:</w:t>
      </w:r>
      <w:r w:rsidDel="00000000" w:rsidR="00000000" w:rsidRPr="00000000">
        <w:rPr>
          <w:rtl w:val="0"/>
        </w:rPr>
      </w:r>
    </w:p>
    <w:tbl>
      <w:tblPr>
        <w:tblStyle w:val="Table1"/>
        <w:tblW w:w="8835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5.0000000000005"/>
        <w:gridCol w:w="2945.0000000000005"/>
        <w:gridCol w:w="2945.0000000000005"/>
        <w:tblGridChange w:id="0">
          <w:tblGrid>
            <w:gridCol w:w="2945.0000000000005"/>
            <w:gridCol w:w="2945.0000000000005"/>
            <w:gridCol w:w="2945.0000000000005"/>
          </w:tblGrid>
        </w:tblGridChange>
      </w:tblGrid>
      <w:tr>
        <w:trPr>
          <w:cantSplit w:val="0"/>
          <w:trHeight w:val="572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shd w:fill="c0e2d7" w:val="clear"/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Piedra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shd w:fill="c0e2d7" w:val="clear"/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Papel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shd w:fill="c0e2d7" w:val="clear"/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Tijera</w:t>
            </w:r>
          </w:p>
        </w:tc>
      </w:tr>
      <w:tr>
        <w:trPr>
          <w:cantSplit w:val="0"/>
          <w:trHeight w:val="605.9374999999999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114300" distT="114300" distL="114300" distR="114300">
                  <wp:extent cx="600075" cy="619125"/>
                  <wp:effectExtent b="0" l="0" r="0" t="0"/>
                  <wp:docPr id="4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19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114300" distT="114300" distL="114300" distR="114300">
                  <wp:extent cx="657225" cy="733425"/>
                  <wp:effectExtent b="0" l="0" r="0" t="0"/>
                  <wp:docPr id="5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7334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114300" distT="114300" distL="114300" distR="114300">
                  <wp:extent cx="514350" cy="781050"/>
                  <wp:effectExtent b="0" l="0" r="0" t="0"/>
                  <wp:docPr id="6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781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widowControl w:val="0"/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ambos muestran los mismos símbolos, se considera un empate, pero si los símbolos son distintos, se gana de acuerdo con las siguientes reglas:</w:t>
      </w:r>
    </w:p>
    <w:p w:rsidR="00000000" w:rsidDel="00000000" w:rsidP="00000000" w:rsidRDefault="00000000" w:rsidRPr="00000000" w14:paraId="00000021">
      <w:pPr>
        <w:widowControl w:val="0"/>
        <w:ind w:left="108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   </w:t>
        <w:tab/>
        <w:t xml:space="preserve">Piedra gana sobre tijera</w:t>
      </w:r>
    </w:p>
    <w:p w:rsidR="00000000" w:rsidDel="00000000" w:rsidP="00000000" w:rsidRDefault="00000000" w:rsidRPr="00000000" w14:paraId="00000022">
      <w:pPr>
        <w:widowControl w:val="0"/>
        <w:ind w:left="108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   </w:t>
        <w:tab/>
        <w:t xml:space="preserve">Tijera gana sobre papel</w:t>
      </w:r>
    </w:p>
    <w:p w:rsidR="00000000" w:rsidDel="00000000" w:rsidP="00000000" w:rsidRDefault="00000000" w:rsidRPr="00000000" w14:paraId="00000023">
      <w:pPr>
        <w:widowControl w:val="0"/>
        <w:ind w:left="108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●   </w:t>
        <w:tab/>
        <w:t xml:space="preserve">Papel gana sobre piedra</w:t>
      </w:r>
    </w:p>
    <w:p w:rsidR="00000000" w:rsidDel="00000000" w:rsidP="00000000" w:rsidRDefault="00000000" w:rsidRPr="00000000" w14:paraId="00000024">
      <w:pPr>
        <w:widowControl w:val="0"/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Considerando que cada partida es independiente una de la otra y que en cada jugada el resultado es aleatorio, responde las siguientes preguntas: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4"/>
        </w:numPr>
        <w:spacing w:after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se usa el modelo binomial </w:t>
      </w:r>
      <m:oMath>
        <m:f>
          <m:f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fPr>
          <m:num>
            <m:r>
              <w:rPr>
                <w:rFonts w:ascii="Calibri" w:cs="Calibri" w:eastAsia="Calibri" w:hAnsi="Calibri"/>
                <w:sz w:val="24"/>
                <w:szCs w:val="24"/>
              </w:rPr>
              <m:t xml:space="preserve">n</m:t>
            </m:r>
          </m:num>
          <m:den>
            <m:r>
              <w:rPr>
                <w:rFonts w:ascii="Calibri" w:cs="Calibri" w:eastAsia="Calibri" w:hAnsi="Calibri"/>
                <w:sz w:val="24"/>
                <w:szCs w:val="24"/>
              </w:rPr>
              <m:t xml:space="preserve">k</m:t>
            </m:r>
          </m:den>
        </m:f>
        <m:r>
          <w:rPr>
            <w:rFonts w:ascii="Calibri" w:cs="Calibri" w:eastAsia="Calibri" w:hAnsi="Calibri"/>
            <w:sz w:val="24"/>
            <w:szCs w:val="24"/>
          </w:rPr>
          <m:t>⋅</m:t>
        </m:r>
        <m:sSup>
          <m:sSup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sSupPr>
          <m:e>
            <m:r>
              <w:rPr>
                <w:rFonts w:ascii="Calibri" w:cs="Calibri" w:eastAsia="Calibri" w:hAnsi="Calibri"/>
                <w:sz w:val="24"/>
                <w:szCs w:val="24"/>
              </w:rPr>
              <m:t xml:space="preserve">p</m:t>
            </m:r>
          </m:e>
          <m:sup>
            <m:r>
              <w:rPr>
                <w:rFonts w:ascii="Calibri" w:cs="Calibri" w:eastAsia="Calibri" w:hAnsi="Calibri"/>
                <w:sz w:val="24"/>
                <w:szCs w:val="24"/>
              </w:rPr>
              <m:t xml:space="preserve">k</m:t>
            </m:r>
          </m:sup>
        </m:sSup>
        <m:r>
          <w:rPr>
            <w:rFonts w:ascii="Calibri" w:cs="Calibri" w:eastAsia="Calibri" w:hAnsi="Calibri"/>
            <w:sz w:val="24"/>
            <w:szCs w:val="24"/>
          </w:rPr>
          <m:t>⋅</m:t>
        </m:r>
        <m:sSup>
          <m:sSup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sSupPr>
          <m:e>
            <m:r>
              <w:rPr>
                <w:rFonts w:ascii="Calibri" w:cs="Calibri" w:eastAsia="Calibri" w:hAnsi="Calibri"/>
                <w:sz w:val="24"/>
                <w:szCs w:val="24"/>
              </w:rPr>
              <m:t xml:space="preserve">q</m:t>
            </m:r>
          </m:e>
          <m:sup>
            <m:r>
              <w:rPr>
                <w:rFonts w:ascii="Calibri" w:cs="Calibri" w:eastAsia="Calibri" w:hAnsi="Calibri"/>
                <w:sz w:val="24"/>
                <w:szCs w:val="24"/>
              </w:rPr>
              <m:t xml:space="preserve">n-k</m:t>
            </m:r>
          </m:sup>
        </m:sSup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para modelar la probabilidad de que gane Iñaki, ¿qué representan los parámetros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n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k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y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p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26">
      <w:pPr>
        <w:widowControl w:val="0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widowControl w:val="0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4"/>
        </w:numPr>
        <w:spacing w:after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juegan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5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partidas, ¿cuál es la probabilidad de que empaten en todas ellas?</w:t>
      </w:r>
    </w:p>
    <w:p w:rsidR="00000000" w:rsidDel="00000000" w:rsidP="00000000" w:rsidRDefault="00000000" w:rsidRPr="00000000" w14:paraId="0000002A">
      <w:pPr>
        <w:widowControl w:val="0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juegan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30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partidas, ¿cuál es la probabilidad de que Iñaki gane exactamente en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15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 ellas?</w:t>
      </w:r>
    </w:p>
    <w:p w:rsidR="00000000" w:rsidDel="00000000" w:rsidP="00000000" w:rsidRDefault="00000000" w:rsidRPr="00000000" w14:paraId="0000002E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un laboratorio se afirma que uno de sus medicamentos causa efectos secundarios en una razón de 1 de cada 40 personas que lo consumen.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6"/>
        </w:numPr>
        <w:spacing w:after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se usa el modelo binomial </w:t>
      </w:r>
      <m:oMath>
        <m:f>
          <m:f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fPr>
          <m:num>
            <m:r>
              <w:rPr>
                <w:rFonts w:ascii="Calibri" w:cs="Calibri" w:eastAsia="Calibri" w:hAnsi="Calibri"/>
                <w:sz w:val="24"/>
                <w:szCs w:val="24"/>
              </w:rPr>
              <m:t xml:space="preserve">n</m:t>
            </m:r>
          </m:num>
          <m:den>
            <m:r>
              <w:rPr>
                <w:rFonts w:ascii="Calibri" w:cs="Calibri" w:eastAsia="Calibri" w:hAnsi="Calibri"/>
                <w:sz w:val="24"/>
                <w:szCs w:val="24"/>
              </w:rPr>
              <m:t xml:space="preserve">k</m:t>
            </m:r>
          </m:den>
        </m:f>
        <m:r>
          <w:rPr>
            <w:rFonts w:ascii="Calibri" w:cs="Calibri" w:eastAsia="Calibri" w:hAnsi="Calibri"/>
            <w:sz w:val="24"/>
            <w:szCs w:val="24"/>
          </w:rPr>
          <m:t>⋅</m:t>
        </m:r>
        <m:sSup>
          <m:sSup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sSupPr>
          <m:e>
            <m:r>
              <w:rPr>
                <w:rFonts w:ascii="Calibri" w:cs="Calibri" w:eastAsia="Calibri" w:hAnsi="Calibri"/>
                <w:sz w:val="24"/>
                <w:szCs w:val="24"/>
              </w:rPr>
              <m:t xml:space="preserve">p</m:t>
            </m:r>
          </m:e>
          <m:sup>
            <m:r>
              <w:rPr>
                <w:rFonts w:ascii="Calibri" w:cs="Calibri" w:eastAsia="Calibri" w:hAnsi="Calibri"/>
                <w:sz w:val="24"/>
                <w:szCs w:val="24"/>
              </w:rPr>
              <m:t xml:space="preserve">k</m:t>
            </m:r>
          </m:sup>
        </m:sSup>
        <m:r>
          <w:rPr>
            <w:rFonts w:ascii="Calibri" w:cs="Calibri" w:eastAsia="Calibri" w:hAnsi="Calibri"/>
            <w:sz w:val="24"/>
            <w:szCs w:val="24"/>
          </w:rPr>
          <m:t>⋅</m:t>
        </m:r>
        <m:sSup>
          <m:sSup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sSupPr>
          <m:e>
            <m:r>
              <w:rPr>
                <w:rFonts w:ascii="Calibri" w:cs="Calibri" w:eastAsia="Calibri" w:hAnsi="Calibri"/>
                <w:sz w:val="24"/>
                <w:szCs w:val="24"/>
              </w:rPr>
              <m:t xml:space="preserve">q</m:t>
            </m:r>
          </m:e>
          <m:sup>
            <m:r>
              <w:rPr>
                <w:rFonts w:ascii="Calibri" w:cs="Calibri" w:eastAsia="Calibri" w:hAnsi="Calibri"/>
                <w:sz w:val="24"/>
                <w:szCs w:val="24"/>
              </w:rPr>
              <m:t xml:space="preserve">n-k</m:t>
            </m:r>
          </m:sup>
        </m:sSup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para modelar el problema, ¿qué supuestos se deberían asumir?</w:t>
      </w:r>
    </w:p>
    <w:p w:rsidR="00000000" w:rsidDel="00000000" w:rsidP="00000000" w:rsidRDefault="00000000" w:rsidRPr="00000000" w14:paraId="00000037">
      <w:pPr>
        <w:widowControl w:val="0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8">
      <w:pPr>
        <w:widowControl w:val="0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9">
      <w:pPr>
        <w:widowControl w:val="0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3"/>
        </w:numPr>
        <w:spacing w:after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se eligen al azar cinco personas que consumen el medicamento, ¿cuál es la probabilidad de que ninguna de ellas tenga efectos secundarios?</w:t>
      </w:r>
    </w:p>
    <w:p w:rsidR="00000000" w:rsidDel="00000000" w:rsidP="00000000" w:rsidRDefault="00000000" w:rsidRPr="00000000" w14:paraId="0000003D">
      <w:pPr>
        <w:widowControl w:val="0"/>
        <w:spacing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E">
      <w:pPr>
        <w:widowControl w:val="0"/>
        <w:spacing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1"/>
        </w:numPr>
        <w:spacing w:after="240" w:line="256.8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se eligen seis personas al azar, ¿cuál es la probabilidad de que dos de ellas tengan efectos secundarios?</w:t>
      </w:r>
    </w:p>
    <w:p w:rsidR="00000000" w:rsidDel="00000000" w:rsidP="00000000" w:rsidRDefault="00000000" w:rsidRPr="00000000" w14:paraId="00000042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line="240" w:lineRule="auto"/>
        <w:jc w:val="left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line="240" w:lineRule="auto"/>
        <w:rPr>
          <w:rFonts w:ascii="Calibri" w:cs="Calibri" w:eastAsia="Calibri" w:hAnsi="Calibri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Paula participa de un juego de azar. Ella gana si el número obtenido en un lanzamiento de un dado es un múltiplo de tres.</w:t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5"/>
        </w:numPr>
        <w:spacing w:after="240" w:befor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se lanza el dado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50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veces, ¿cuál es la probabilidad de que Paula gane exactamente 30 veces?</w:t>
      </w:r>
    </w:p>
    <w:p w:rsidR="00000000" w:rsidDel="00000000" w:rsidP="00000000" w:rsidRDefault="00000000" w:rsidRPr="00000000" w14:paraId="0000004A">
      <w:pPr>
        <w:widowControl w:val="0"/>
        <w:spacing w:line="240" w:lineRule="auto"/>
        <w:jc w:val="left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60" w:line="259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Solucionario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10.0" w:type="dxa"/>
        <w:jc w:val="left"/>
        <w:tblBorders>
          <w:top w:color="60b698" w:space="0" w:sz="8" w:val="single"/>
          <w:left w:color="60b698" w:space="0" w:sz="8" w:val="single"/>
          <w:bottom w:color="60b698" w:space="0" w:sz="8" w:val="single"/>
          <w:right w:color="60b698" w:space="0" w:sz="8" w:val="single"/>
          <w:insideH w:color="60b698" w:space="0" w:sz="8" w:val="single"/>
          <w:insideV w:color="60b698" w:space="0" w:sz="8" w:val="single"/>
        </w:tblBorders>
        <w:tblLayout w:type="fixed"/>
        <w:tblLook w:val="0600"/>
      </w:tblPr>
      <w:tblGrid>
        <w:gridCol w:w="1005"/>
        <w:gridCol w:w="630"/>
        <w:gridCol w:w="7275"/>
        <w:tblGridChange w:id="0">
          <w:tblGrid>
            <w:gridCol w:w="1005"/>
            <w:gridCol w:w="630"/>
            <w:gridCol w:w="727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Act.  1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E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F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  <m:t xml:space="preserve">10</m:t>
                  </m:r>
                </m:num>
                <m:den>
                  <m:r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  <m:t xml:space="preserve">4</m:t>
                  </m:r>
                </m:den>
              </m:f>
              <m:r>
                <w:rPr>
                  <w:rFonts w:ascii="Calibri" w:cs="Calibri" w:eastAsia="Calibri" w:hAnsi="Calibri"/>
                  <w:b w:val="1"/>
                  <w:sz w:val="24"/>
                  <w:szCs w:val="24"/>
                </w:rPr>
                <m:t>⋅</m:t>
              </m:r>
              <m:r>
                <w:rPr>
                  <w:rFonts w:ascii="Calibri" w:cs="Calibri" w:eastAsia="Calibri" w:hAnsi="Calibri"/>
                  <w:b w:val="1"/>
                  <w:sz w:val="24"/>
                  <w:szCs w:val="24"/>
                </w:rPr>
                <m:t xml:space="preserve">(0,8</m:t>
              </m:r>
              <m:sSup>
                <m:sSupPr>
                  <m:ctrlPr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  <m:t xml:space="preserve">)</m:t>
                  </m:r>
                </m:e>
                <m:sup>
                  <m:r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  <m:t xml:space="preserve">4</m:t>
                  </m:r>
                </m:sup>
              </m:sSup>
              <m:r>
                <w:rPr>
                  <w:rFonts w:ascii="Calibri" w:cs="Calibri" w:eastAsia="Calibri" w:hAnsi="Calibri"/>
                  <w:b w:val="1"/>
                  <w:sz w:val="24"/>
                  <w:szCs w:val="24"/>
                </w:rPr>
                <m:t>⋅</m:t>
              </m:r>
              <m:r>
                <w:rPr>
                  <w:rFonts w:ascii="Calibri" w:cs="Calibri" w:eastAsia="Calibri" w:hAnsi="Calibri"/>
                  <w:b w:val="1"/>
                  <w:sz w:val="24"/>
                  <w:szCs w:val="24"/>
                </w:rPr>
                <m:t xml:space="preserve">(0,2</m:t>
              </m:r>
              <m:sSup>
                <m:sSupPr>
                  <m:ctrlPr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  <m:t xml:space="preserve">)</m:t>
                  </m:r>
                </m:e>
                <m:sup>
                  <m:r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  <m:t xml:space="preserve">6</m:t>
                  </m:r>
                </m:sup>
              </m:sSup>
              <m:r>
                <w:rPr>
                  <w:rFonts w:ascii="Calibri" w:cs="Calibri" w:eastAsia="Calibri" w:hAnsi="Calibri"/>
                  <w:b w:val="1"/>
                  <w:sz w:val="24"/>
                  <w:szCs w:val="24"/>
                </w:rPr>
                <m:t>≈</m:t>
              </m:r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0,006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1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 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2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("/>
                      <m:endChr m:val=")"/>
                      <m:ctrlP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0,2</m:t>
                      </m:r>
                    </m:e>
                  </m:d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10</m:t>
                  </m:r>
                </m:sup>
              </m:sSup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+10 ∙ 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("/>
                      <m:endChr m:val=")"/>
                      <m:ctrlP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0,8</m:t>
                      </m:r>
                    </m:e>
                  </m:d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1</m:t>
                  </m:r>
                </m:sup>
              </m:sSup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 ∙ 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("/>
                      <m:endChr m:val=")"/>
                      <m:ctrlP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0,2</m:t>
                      </m:r>
                    </m:e>
                  </m:d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9</m:t>
                  </m:r>
                </m:sup>
              </m:sSup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≈0,000004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4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5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  <m:t xml:space="preserve">1-</m:t>
                  </m:r>
                  <m:f>
                    <m:fPr>
                      <m:ctrlPr>
                        <w:rPr>
                          <w:rFonts w:ascii="Calibri" w:cs="Calibri" w:eastAsia="Calibri" w:hAnsi="Calibri"/>
                          <w:b w:val="1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libri" w:cs="Calibri" w:eastAsia="Calibri" w:hAnsi="Calibri"/>
                          <w:b w:val="1"/>
                          <w:sz w:val="24"/>
                          <w:szCs w:val="24"/>
                        </w:rPr>
                        <m:t xml:space="preserve">10</m:t>
                      </m:r>
                    </m:num>
                    <m:den>
                      <m:r>
                        <w:rPr>
                          <w:rFonts w:ascii="Calibri" w:cs="Calibri" w:eastAsia="Calibri" w:hAnsi="Calibri"/>
                          <w:b w:val="1"/>
                          <w:sz w:val="24"/>
                          <w:szCs w:val="24"/>
                        </w:rPr>
                        <m:t xml:space="preserve">8</m:t>
                      </m:r>
                    </m:den>
                  </m:f>
                  <m:d>
                    <m:dPr>
                      <m:begChr m:val="("/>
                      <m:endChr m:val=")"/>
                      <m:ctrlP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0,8</m:t>
                      </m:r>
                    </m:e>
                  </m:d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8</m:t>
                  </m:r>
                </m:sup>
              </m:sSup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(0,2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)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2</m:t>
                  </m:r>
                </m:sup>
              </m:sSup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-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10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9</m:t>
                  </m:r>
                </m:den>
              </m:f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(0,8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)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9</m:t>
                  </m:r>
                </m:sup>
              </m:sSup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(0,2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)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1</m:t>
                  </m:r>
                </m:sup>
              </m:sSup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-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10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10</m:t>
                  </m:r>
                </m:den>
              </m:f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("/>
                      <m:endChr m:val=")"/>
                      <m:ctrlP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0,8</m:t>
                      </m:r>
                    </m:e>
                  </m:d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10</m:t>
                  </m:r>
                </m:sup>
              </m:sSup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(0,2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)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0</m:t>
                  </m:r>
                </m:sup>
              </m:sSup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r>
                <m:t>≈</m:t>
              </m:r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0,32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Act. 2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8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9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 este modelo, </w:t>
            </w: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n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representa el total de partidas y </w:t>
            </w: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k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el número de éxitos. El parámetro </w:t>
            </w: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p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representa la probabilidad de que Iñaki gane, y </w:t>
            </w: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q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representa la probabilidad de que no gane, es decir, toman los valores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y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2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respectivamente.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B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C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("/>
                      <m:endChr m:val=")"/>
                    </m:dPr>
                    <m:e>
                      <m:f>
                        <m:fPr>
                          <m:ctrlPr>
                            <w:rPr>
                              <w:rFonts w:ascii="Cambria Math" w:cs="Cambria Math" w:eastAsia="Cambria Math" w:hAnsi="Cambria Math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cs="Cambria Math" w:eastAsia="Cambria Math" w:hAnsi="Cambria Math"/>
                              <w:sz w:val="24"/>
                              <w:szCs w:val="24"/>
                            </w:rPr>
                            <m:t xml:space="preserve">1</m:t>
                          </m:r>
                        </m:num>
                        <m:den>
                          <m:r>
                            <w:rPr>
                              <w:rFonts w:ascii="Cambria Math" w:cs="Cambria Math" w:eastAsia="Cambria Math" w:hAnsi="Cambria Math"/>
                              <w:sz w:val="24"/>
                              <w:szCs w:val="24"/>
                            </w:rPr>
                            <m:t xml:space="preserve"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5</m:t>
                  </m:r>
                </m:sup>
              </m:sSup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=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243</m:t>
                  </m:r>
                </m:den>
              </m:f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 ≈ 0,004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D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E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F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  <m:t xml:space="preserve">30</m:t>
                  </m:r>
                </m:num>
                <m:den>
                  <m:r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  <m:t xml:space="preserve">15</m:t>
                  </m:r>
                </m:den>
              </m:f>
              <m:r>
                <w:rPr>
                  <w:rFonts w:ascii="Calibri" w:cs="Calibri" w:eastAsia="Calibri" w:hAnsi="Calibri"/>
                  <w:b w:val="1"/>
                  <w:sz w:val="24"/>
                  <w:szCs w:val="24"/>
                </w:rPr>
                <m:t>⋅</m:t>
              </m:r>
              <m:sSup>
                <m:sSupPr>
                  <m:ctrlPr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("/>
                      <m:endChr m:val=")"/>
                      <m:ctrlPr>
                        <w:rPr>
                          <w:rFonts w:ascii="Calibri" w:cs="Calibri" w:eastAsia="Calibri" w:hAnsi="Calibri"/>
                          <w:b w:val="1"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libri" w:cs="Calibri" w:eastAsia="Calibri" w:hAnsi="Calibri"/>
                              <w:b w:val="1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libri" w:cs="Calibri" w:eastAsia="Calibri" w:hAnsi="Calibri"/>
                              <w:b w:val="1"/>
                              <w:sz w:val="24"/>
                              <w:szCs w:val="24"/>
                            </w:rPr>
                            <m:t xml:space="preserve">1</m:t>
                          </m:r>
                        </m:num>
                        <m:den>
                          <m:r>
                            <w:rPr>
                              <w:rFonts w:ascii="Calibri" w:cs="Calibri" w:eastAsia="Calibri" w:hAnsi="Calibri"/>
                              <w:b w:val="1"/>
                              <w:sz w:val="24"/>
                              <w:szCs w:val="24"/>
                            </w:rPr>
                            <m:t xml:space="preserve"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  <m:t xml:space="preserve">15</m:t>
                  </m:r>
                </m:sup>
              </m:sSup>
              <m:r>
                <w:rPr>
                  <w:rFonts w:ascii="Calibri" w:cs="Calibri" w:eastAsia="Calibri" w:hAnsi="Calibri"/>
                  <w:b w:val="1"/>
                  <w:sz w:val="24"/>
                  <w:szCs w:val="24"/>
                </w:rPr>
                <m:t>⋅</m:t>
              </m:r>
              <m:sSup>
                <m:sSupPr>
                  <m:ctrlPr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("/>
                      <m:endChr m:val=")"/>
                      <m:ctrlPr>
                        <w:rPr>
                          <w:rFonts w:ascii="Calibri" w:cs="Calibri" w:eastAsia="Calibri" w:hAnsi="Calibri"/>
                          <w:b w:val="1"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libri" w:cs="Calibri" w:eastAsia="Calibri" w:hAnsi="Calibri"/>
                              <w:b w:val="1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libri" w:cs="Calibri" w:eastAsia="Calibri" w:hAnsi="Calibri"/>
                              <w:b w:val="1"/>
                              <w:sz w:val="24"/>
                              <w:szCs w:val="24"/>
                            </w:rPr>
                            <m:t xml:space="preserve">2</m:t>
                          </m:r>
                        </m:num>
                        <m:den>
                          <m:r>
                            <w:rPr>
                              <w:rFonts w:ascii="Calibri" w:cs="Calibri" w:eastAsia="Calibri" w:hAnsi="Calibri"/>
                              <w:b w:val="1"/>
                              <w:sz w:val="24"/>
                              <w:szCs w:val="24"/>
                            </w:rPr>
                            <m:t xml:space="preserve"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  <m:t xml:space="preserve">15</m:t>
                  </m:r>
                </m:sup>
              </m:sSup>
              <m:r>
                <w:rPr>
                  <w:rFonts w:ascii="Calibri" w:cs="Calibri" w:eastAsia="Calibri" w:hAnsi="Calibri"/>
                  <w:b w:val="1"/>
                  <w:sz w:val="24"/>
                  <w:szCs w:val="24"/>
                </w:rPr>
                <m:t>≈</m:t>
              </m:r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 0,025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Act. 3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61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62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Debe asumirse qu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 la probabilidad teórica de que una persona experimente efectos secundarios es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 p=</m:t>
              </m:r>
              <m:f>
                <m:f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1</m:t>
                  </m:r>
                </m:num>
                <m:den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40</m:t>
                  </m:r>
                </m:den>
              </m:f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y que esta es independiente para cada persona.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63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64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65">
            <w:pPr>
              <w:jc w:val="both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("/>
                      <m:endChr m:val=")"/>
                    </m:dPr>
                    <m:e>
                      <m:f>
                        <m:fPr>
                          <m:ctrlPr>
                            <w:rPr>
                              <w:rFonts w:ascii="Calibri" w:cs="Calibri" w:eastAsia="Calibri" w:hAnsi="Calibri"/>
                              <w:b w:val="1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libri" w:cs="Calibri" w:eastAsia="Calibri" w:hAnsi="Calibri"/>
                              <w:b w:val="1"/>
                              <w:sz w:val="24"/>
                              <w:szCs w:val="24"/>
                            </w:rPr>
                            <m:t xml:space="preserve">39</m:t>
                          </m:r>
                        </m:num>
                        <m:den>
                          <m:r>
                            <w:rPr>
                              <w:rFonts w:ascii="Calibri" w:cs="Calibri" w:eastAsia="Calibri" w:hAnsi="Calibri"/>
                              <w:b w:val="1"/>
                              <w:sz w:val="24"/>
                              <w:szCs w:val="24"/>
                            </w:rPr>
                            <m:t xml:space="preserve">40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  <m:t xml:space="preserve">5</m:t>
                  </m:r>
                </m:sup>
              </m:sSup>
              <m:r>
                <w:rPr>
                  <w:rFonts w:ascii="Calibri" w:cs="Calibri" w:eastAsia="Calibri" w:hAnsi="Calibri"/>
                  <w:b w:val="1"/>
                  <w:sz w:val="24"/>
                  <w:szCs w:val="24"/>
                </w:rPr>
                <m:t>≈</m:t>
              </m:r>
              <m:r>
                <w:rPr>
                  <w:rFonts w:ascii="Calibri" w:cs="Calibri" w:eastAsia="Calibri" w:hAnsi="Calibri"/>
                  <w:b w:val="1"/>
                  <w:sz w:val="24"/>
                  <w:szCs w:val="24"/>
                </w:rPr>
                <m:t xml:space="preserve">0,88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66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67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68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  <m:t xml:space="preserve">6</m:t>
                  </m:r>
                </m:num>
                <m:den>
                  <m:r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  <m:t xml:space="preserve">2</m:t>
                  </m:r>
                </m:den>
              </m:f>
              <m:r>
                <w:rPr>
                  <w:rFonts w:ascii="Calibri" w:cs="Calibri" w:eastAsia="Calibri" w:hAnsi="Calibri"/>
                  <w:b w:val="1"/>
                  <w:sz w:val="24"/>
                  <w:szCs w:val="24"/>
                </w:rPr>
                <m:t>⋅</m:t>
              </m:r>
              <m:sSup>
                <m:sSupPr>
                  <m:ctrlPr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("/>
                      <m:endChr m:val=")"/>
                      <m:ctrlPr>
                        <w:rPr>
                          <w:rFonts w:ascii="Calibri" w:cs="Calibri" w:eastAsia="Calibri" w:hAnsi="Calibri"/>
                          <w:b w:val="1"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libri" w:cs="Calibri" w:eastAsia="Calibri" w:hAnsi="Calibri"/>
                              <w:b w:val="1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libri" w:cs="Calibri" w:eastAsia="Calibri" w:hAnsi="Calibri"/>
                              <w:b w:val="1"/>
                              <w:sz w:val="24"/>
                              <w:szCs w:val="24"/>
                            </w:rPr>
                            <m:t xml:space="preserve">1</m:t>
                          </m:r>
                        </m:num>
                        <m:den>
                          <m:r>
                            <w:rPr>
                              <w:rFonts w:ascii="Calibri" w:cs="Calibri" w:eastAsia="Calibri" w:hAnsi="Calibri"/>
                              <w:b w:val="1"/>
                              <w:sz w:val="24"/>
                              <w:szCs w:val="24"/>
                            </w:rPr>
                            <m:t xml:space="preserve">40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  <m:t xml:space="preserve">2</m:t>
                  </m:r>
                </m:sup>
              </m:sSup>
              <m:r>
                <w:rPr>
                  <w:rFonts w:ascii="Calibri" w:cs="Calibri" w:eastAsia="Calibri" w:hAnsi="Calibri"/>
                  <w:b w:val="1"/>
                  <w:sz w:val="24"/>
                  <w:szCs w:val="24"/>
                </w:rPr>
                <m:t>⋅</m:t>
              </m:r>
              <m:sSup>
                <m:sSupPr>
                  <m:ctrlPr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("/>
                      <m:endChr m:val=")"/>
                      <m:ctrlPr>
                        <w:rPr>
                          <w:rFonts w:ascii="Calibri" w:cs="Calibri" w:eastAsia="Calibri" w:hAnsi="Calibri"/>
                          <w:b w:val="1"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libri" w:cs="Calibri" w:eastAsia="Calibri" w:hAnsi="Calibri"/>
                              <w:b w:val="1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libri" w:cs="Calibri" w:eastAsia="Calibri" w:hAnsi="Calibri"/>
                              <w:b w:val="1"/>
                              <w:sz w:val="24"/>
                              <w:szCs w:val="24"/>
                            </w:rPr>
                            <m:t xml:space="preserve">39</m:t>
                          </m:r>
                        </m:num>
                        <m:den>
                          <m:r>
                            <w:rPr>
                              <w:rFonts w:ascii="Calibri" w:cs="Calibri" w:eastAsia="Calibri" w:hAnsi="Calibri"/>
                              <w:b w:val="1"/>
                              <w:sz w:val="24"/>
                              <w:szCs w:val="24"/>
                            </w:rPr>
                            <m:t xml:space="preserve">40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  <m:t xml:space="preserve">4</m:t>
                  </m:r>
                </m:sup>
              </m:sSup>
              <m:r>
                <w:rPr>
                  <w:rFonts w:ascii="Calibri" w:cs="Calibri" w:eastAsia="Calibri" w:hAnsi="Calibri"/>
                  <w:b w:val="1"/>
                  <w:sz w:val="24"/>
                  <w:szCs w:val="24"/>
                </w:rPr>
                <m:t>≈</m:t>
              </m:r>
              <m:r>
                <w:rPr>
                  <w:rFonts w:ascii="Calibri" w:cs="Calibri" w:eastAsia="Calibri" w:hAnsi="Calibri"/>
                  <w:b w:val="1"/>
                  <w:sz w:val="24"/>
                  <w:szCs w:val="24"/>
                </w:rPr>
                <m:t xml:space="preserve">0,008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Act. 4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6A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6B">
            <w:pPr>
              <w:jc w:val="both"/>
              <w:rPr>
                <w:rFonts w:ascii="Cambria Math" w:cs="Cambria Math" w:eastAsia="Cambria Math" w:hAnsi="Cambria Math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  <m:t xml:space="preserve">50</m:t>
                  </m:r>
                </m:num>
                <m:den>
                  <m:r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  <m:t xml:space="preserve">30</m:t>
                  </m:r>
                </m:den>
              </m:f>
              <m:r>
                <w:rPr>
                  <w:rFonts w:ascii="Calibri" w:cs="Calibri" w:eastAsia="Calibri" w:hAnsi="Calibri"/>
                  <w:b w:val="1"/>
                  <w:sz w:val="24"/>
                  <w:szCs w:val="24"/>
                </w:rPr>
                <m:t>⋅</m:t>
              </m:r>
              <m:sSup>
                <m:sSupPr>
                  <m:ctrlPr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("/>
                      <m:endChr m:val=")"/>
                      <m:ctrlPr>
                        <w:rPr>
                          <w:rFonts w:ascii="Calibri" w:cs="Calibri" w:eastAsia="Calibri" w:hAnsi="Calibri"/>
                          <w:b w:val="1"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libri" w:cs="Calibri" w:eastAsia="Calibri" w:hAnsi="Calibri"/>
                              <w:b w:val="1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libri" w:cs="Calibri" w:eastAsia="Calibri" w:hAnsi="Calibri"/>
                              <w:b w:val="1"/>
                              <w:sz w:val="24"/>
                              <w:szCs w:val="24"/>
                            </w:rPr>
                            <m:t xml:space="preserve">1</m:t>
                          </m:r>
                        </m:num>
                        <m:den>
                          <m:r>
                            <w:rPr>
                              <w:rFonts w:ascii="Calibri" w:cs="Calibri" w:eastAsia="Calibri" w:hAnsi="Calibri"/>
                              <w:b w:val="1"/>
                              <w:sz w:val="24"/>
                              <w:szCs w:val="24"/>
                            </w:rPr>
                            <m:t xml:space="preserve"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  <m:t xml:space="preserve">30</m:t>
                  </m:r>
                </m:sup>
              </m:sSup>
              <m:r>
                <w:rPr>
                  <w:rFonts w:ascii="Calibri" w:cs="Calibri" w:eastAsia="Calibri" w:hAnsi="Calibri"/>
                  <w:b w:val="1"/>
                  <w:sz w:val="24"/>
                  <w:szCs w:val="24"/>
                </w:rPr>
                <m:t>⋅</m:t>
              </m:r>
              <m:sSup>
                <m:sSupPr>
                  <m:ctrlPr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("/>
                      <m:endChr m:val=")"/>
                      <m:ctrlPr>
                        <w:rPr>
                          <w:rFonts w:ascii="Calibri" w:cs="Calibri" w:eastAsia="Calibri" w:hAnsi="Calibri"/>
                          <w:b w:val="1"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libri" w:cs="Calibri" w:eastAsia="Calibri" w:hAnsi="Calibri"/>
                              <w:b w:val="1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libri" w:cs="Calibri" w:eastAsia="Calibri" w:hAnsi="Calibri"/>
                              <w:b w:val="1"/>
                              <w:sz w:val="24"/>
                              <w:szCs w:val="24"/>
                            </w:rPr>
                            <m:t xml:space="preserve">2</m:t>
                          </m:r>
                        </m:num>
                        <m:den>
                          <m:r>
                            <w:rPr>
                              <w:rFonts w:ascii="Calibri" w:cs="Calibri" w:eastAsia="Calibri" w:hAnsi="Calibri"/>
                              <w:b w:val="1"/>
                              <w:sz w:val="24"/>
                              <w:szCs w:val="24"/>
                            </w:rPr>
                            <m:t xml:space="preserve"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  <m:t xml:space="preserve">20</m:t>
                  </m:r>
                </m:sup>
              </m:sSup>
              <m:r>
                <w:rPr>
                  <w:rFonts w:ascii="Calibri" w:cs="Calibri" w:eastAsia="Calibri" w:hAnsi="Calibri"/>
                  <w:b w:val="1"/>
                  <w:sz w:val="24"/>
                  <w:szCs w:val="24"/>
                </w:rPr>
                <m:t>≈</m:t>
              </m:r>
              <m:r>
                <w:rPr>
                  <w:rFonts w:ascii="Calibri" w:cs="Calibri" w:eastAsia="Calibri" w:hAnsi="Calibri"/>
                  <w:b w:val="1"/>
                  <w:sz w:val="24"/>
                  <w:szCs w:val="24"/>
                </w:rPr>
                <m:t xml:space="preserve">0,00007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spacing w:after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line="24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 Mat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ind w:left="-1417.3228346456694" w:right="-1310.456692913384" w:hanging="22.67716535433067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